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90EE" w14:textId="6DBAC9CD" w:rsidR="007E5A71" w:rsidRPr="00263735" w:rsidRDefault="001C648A" w:rsidP="00F2369E">
      <w:pPr>
        <w:pStyle w:val="Header"/>
        <w:jc w:val="center"/>
        <w:rPr>
          <w:rFonts w:eastAsia="Times New Roman" w:cs="Arial"/>
          <w:bCs/>
          <w:color w:val="004E7D"/>
          <w:sz w:val="32"/>
          <w:szCs w:val="32"/>
        </w:rPr>
      </w:pPr>
      <w:r w:rsidRPr="00263735">
        <w:rPr>
          <w:rFonts w:eastAsia="Times New Roman" w:cs="Arial"/>
          <w:bCs/>
          <w:color w:val="004E7D"/>
          <w:sz w:val="32"/>
          <w:szCs w:val="32"/>
        </w:rPr>
        <w:t>CONFIRMED</w:t>
      </w:r>
      <w:r w:rsidR="001C311E" w:rsidRPr="00263735">
        <w:rPr>
          <w:rFonts w:eastAsia="Times New Roman" w:cs="Arial"/>
          <w:bCs/>
          <w:color w:val="004E7D"/>
          <w:sz w:val="32"/>
          <w:szCs w:val="32"/>
        </w:rPr>
        <w:t xml:space="preserve"> TABLE </w:t>
      </w:r>
      <w:r w:rsidRPr="00263735">
        <w:rPr>
          <w:rFonts w:eastAsia="Times New Roman" w:cs="Arial"/>
          <w:bCs/>
          <w:color w:val="004E7D"/>
          <w:sz w:val="32"/>
          <w:szCs w:val="32"/>
        </w:rPr>
        <w:t xml:space="preserve">OF EVIDENCE FOR </w:t>
      </w:r>
      <w:r w:rsidR="00276BEA" w:rsidRPr="00263735">
        <w:rPr>
          <w:rFonts w:eastAsia="Times New Roman" w:cs="Arial"/>
          <w:bCs/>
          <w:color w:val="004E7D"/>
          <w:sz w:val="32"/>
          <w:szCs w:val="32"/>
        </w:rPr>
        <w:t xml:space="preserve">CRICOS </w:t>
      </w:r>
      <w:r w:rsidR="00C47F7B" w:rsidRPr="00263735">
        <w:rPr>
          <w:rFonts w:eastAsia="Times New Roman" w:cs="Arial"/>
          <w:bCs/>
          <w:color w:val="004E7D"/>
          <w:sz w:val="32"/>
          <w:szCs w:val="32"/>
        </w:rPr>
        <w:tab/>
        <w:t>RENEWAL OF REGISTRATON</w:t>
      </w:r>
      <w:r w:rsidR="00276BEA" w:rsidRPr="00263735">
        <w:rPr>
          <w:rFonts w:eastAsia="Times New Roman" w:cs="Arial"/>
          <w:bCs/>
          <w:color w:val="004E7D"/>
          <w:sz w:val="32"/>
          <w:szCs w:val="32"/>
        </w:rPr>
        <w:t xml:space="preserve"> </w:t>
      </w:r>
      <w:r w:rsidRPr="00263735">
        <w:rPr>
          <w:rFonts w:eastAsia="Times New Roman" w:cs="Arial"/>
          <w:bCs/>
          <w:color w:val="004E7D"/>
          <w:sz w:val="32"/>
          <w:szCs w:val="32"/>
        </w:rPr>
        <w:t xml:space="preserve">– NON </w:t>
      </w:r>
      <w:r w:rsidR="00276BEA" w:rsidRPr="00263735">
        <w:rPr>
          <w:rFonts w:eastAsia="Times New Roman" w:cs="Arial"/>
          <w:bCs/>
          <w:color w:val="004E7D"/>
          <w:sz w:val="32"/>
          <w:szCs w:val="32"/>
        </w:rPr>
        <w:t>S</w:t>
      </w:r>
      <w:r w:rsidRPr="00263735">
        <w:rPr>
          <w:rFonts w:eastAsia="Times New Roman" w:cs="Arial"/>
          <w:bCs/>
          <w:color w:val="004E7D"/>
          <w:sz w:val="32"/>
          <w:szCs w:val="32"/>
        </w:rPr>
        <w:t>ELF ACCREDITING AUTHORITY (</w:t>
      </w:r>
      <w:r w:rsidR="00C47F7B" w:rsidRPr="00263735">
        <w:rPr>
          <w:rFonts w:eastAsia="Times New Roman" w:cs="Arial"/>
          <w:bCs/>
          <w:color w:val="004E7D"/>
          <w:sz w:val="32"/>
          <w:szCs w:val="32"/>
        </w:rPr>
        <w:t>Non-</w:t>
      </w:r>
      <w:r w:rsidRPr="00263735">
        <w:rPr>
          <w:rFonts w:eastAsia="Times New Roman" w:cs="Arial"/>
          <w:bCs/>
          <w:color w:val="004E7D"/>
          <w:sz w:val="32"/>
          <w:szCs w:val="32"/>
        </w:rPr>
        <w:t>S</w:t>
      </w:r>
      <w:r w:rsidR="00276BEA" w:rsidRPr="00263735">
        <w:rPr>
          <w:rFonts w:eastAsia="Times New Roman" w:cs="Arial"/>
          <w:bCs/>
          <w:color w:val="004E7D"/>
          <w:sz w:val="32"/>
          <w:szCs w:val="32"/>
        </w:rPr>
        <w:t>AA</w:t>
      </w:r>
      <w:r w:rsidRPr="00263735">
        <w:rPr>
          <w:rFonts w:eastAsia="Times New Roman" w:cs="Arial"/>
          <w:bCs/>
          <w:color w:val="004E7D"/>
          <w:sz w:val="32"/>
          <w:szCs w:val="32"/>
        </w:rPr>
        <w:t>)</w:t>
      </w:r>
    </w:p>
    <w:p w14:paraId="0A55E6AE" w14:textId="7B28C600" w:rsidR="00FA0A48" w:rsidRPr="00CE5C0D" w:rsidRDefault="00FA0A48" w:rsidP="00933AF8">
      <w:pPr>
        <w:tabs>
          <w:tab w:val="left" w:pos="1134"/>
        </w:tabs>
        <w:spacing w:line="240" w:lineRule="auto"/>
        <w:ind w:left="142"/>
        <w:rPr>
          <w:rFonts w:ascii="Arial" w:hAnsi="Arial" w:cs="Arial"/>
          <w:b/>
          <w:sz w:val="16"/>
          <w:szCs w:val="16"/>
        </w:rPr>
      </w:pPr>
    </w:p>
    <w:tbl>
      <w:tblPr>
        <w:tblStyle w:val="TableGrid"/>
        <w:tblW w:w="15446" w:type="dxa"/>
        <w:tblLayout w:type="fixed"/>
        <w:tblLook w:val="04A0" w:firstRow="1" w:lastRow="0" w:firstColumn="1" w:lastColumn="0" w:noHBand="0" w:noVBand="1"/>
      </w:tblPr>
      <w:tblGrid>
        <w:gridCol w:w="846"/>
        <w:gridCol w:w="2909"/>
        <w:gridCol w:w="3755"/>
        <w:gridCol w:w="3755"/>
        <w:gridCol w:w="3189"/>
        <w:gridCol w:w="992"/>
      </w:tblGrid>
      <w:tr w:rsidR="0028377D" w:rsidRPr="00CE5C0D" w14:paraId="1B10C730" w14:textId="77777777" w:rsidTr="00263735">
        <w:trPr>
          <w:trHeight w:val="387"/>
        </w:trPr>
        <w:tc>
          <w:tcPr>
            <w:tcW w:w="3755" w:type="dxa"/>
            <w:gridSpan w:val="2"/>
            <w:shd w:val="clear" w:color="auto" w:fill="004E7D"/>
            <w:vAlign w:val="center"/>
          </w:tcPr>
          <w:p w14:paraId="50B6A46D" w14:textId="0A258B1E" w:rsidR="0028377D" w:rsidRPr="00CE5C0D" w:rsidRDefault="0028377D" w:rsidP="0028377D">
            <w:pPr>
              <w:rPr>
                <w:rFonts w:ascii="Arial" w:hAnsi="Arial" w:cs="Arial"/>
                <w:b/>
                <w:color w:val="FFFFFF" w:themeColor="background1"/>
                <w:sz w:val="18"/>
                <w:szCs w:val="18"/>
              </w:rPr>
            </w:pPr>
            <w:r w:rsidRPr="00CE5C0D">
              <w:rPr>
                <w:rFonts w:ascii="Arial" w:hAnsi="Arial" w:cs="Arial"/>
                <w:b/>
                <w:color w:val="FFFFFF" w:themeColor="background1"/>
                <w:sz w:val="18"/>
                <w:szCs w:val="18"/>
              </w:rPr>
              <w:t>PROVIDER NAME:</w:t>
            </w:r>
          </w:p>
        </w:tc>
        <w:tc>
          <w:tcPr>
            <w:tcW w:w="3755" w:type="dxa"/>
            <w:vAlign w:val="center"/>
          </w:tcPr>
          <w:p w14:paraId="09CED905" w14:textId="77777777" w:rsidR="0028377D" w:rsidRPr="00CE5C0D" w:rsidRDefault="0028377D" w:rsidP="0028377D">
            <w:pPr>
              <w:rPr>
                <w:rFonts w:ascii="Arial" w:hAnsi="Arial" w:cs="Arial"/>
                <w:sz w:val="18"/>
                <w:szCs w:val="18"/>
              </w:rPr>
            </w:pPr>
            <w:r w:rsidRPr="00CE5C0D">
              <w:rPr>
                <w:rFonts w:ascii="Arial" w:hAnsi="Arial" w:cs="Arial"/>
                <w:sz w:val="18"/>
                <w:szCs w:val="18"/>
                <w:highlight w:val="yellow"/>
              </w:rPr>
              <w:t>INSERT</w:t>
            </w:r>
          </w:p>
        </w:tc>
        <w:tc>
          <w:tcPr>
            <w:tcW w:w="3755" w:type="dxa"/>
            <w:shd w:val="clear" w:color="auto" w:fill="004E7D"/>
            <w:vAlign w:val="center"/>
          </w:tcPr>
          <w:p w14:paraId="5F684C1D" w14:textId="77777777" w:rsidR="0028377D" w:rsidRPr="00263735" w:rsidRDefault="0028377D" w:rsidP="0028377D">
            <w:pPr>
              <w:rPr>
                <w:rFonts w:ascii="Arial" w:hAnsi="Arial" w:cs="Arial"/>
                <w:b/>
                <w:color w:val="FFFFFF" w:themeColor="background1"/>
                <w:sz w:val="18"/>
                <w:szCs w:val="18"/>
              </w:rPr>
            </w:pPr>
            <w:r w:rsidRPr="00263735">
              <w:rPr>
                <w:rFonts w:ascii="Arial" w:hAnsi="Arial" w:cs="Arial"/>
                <w:b/>
                <w:color w:val="FFFFFF" w:themeColor="background1"/>
                <w:sz w:val="18"/>
                <w:szCs w:val="18"/>
              </w:rPr>
              <w:t>CRICOS CODE:</w:t>
            </w:r>
          </w:p>
        </w:tc>
        <w:tc>
          <w:tcPr>
            <w:tcW w:w="4181" w:type="dxa"/>
            <w:gridSpan w:val="2"/>
            <w:vAlign w:val="center"/>
          </w:tcPr>
          <w:p w14:paraId="3F3CD053" w14:textId="77777777" w:rsidR="0028377D" w:rsidRPr="00CE5C0D" w:rsidRDefault="0028377D" w:rsidP="0028377D">
            <w:pPr>
              <w:rPr>
                <w:rFonts w:ascii="Arial" w:hAnsi="Arial" w:cs="Arial"/>
                <w:sz w:val="18"/>
                <w:szCs w:val="18"/>
              </w:rPr>
            </w:pPr>
            <w:r w:rsidRPr="00CE5C0D">
              <w:rPr>
                <w:rFonts w:ascii="Arial" w:hAnsi="Arial" w:cs="Arial"/>
                <w:sz w:val="18"/>
                <w:szCs w:val="18"/>
                <w:highlight w:val="yellow"/>
              </w:rPr>
              <w:t>INSERT</w:t>
            </w:r>
          </w:p>
        </w:tc>
      </w:tr>
      <w:tr w:rsidR="0028377D" w:rsidRPr="00CE5C0D" w14:paraId="54F99E6B" w14:textId="77777777" w:rsidTr="00263735">
        <w:trPr>
          <w:trHeight w:val="387"/>
        </w:trPr>
        <w:tc>
          <w:tcPr>
            <w:tcW w:w="3755" w:type="dxa"/>
            <w:gridSpan w:val="2"/>
            <w:shd w:val="clear" w:color="auto" w:fill="004E7D"/>
            <w:vAlign w:val="center"/>
          </w:tcPr>
          <w:p w14:paraId="6DB63767" w14:textId="16714D96" w:rsidR="0028377D" w:rsidRPr="00CE5C0D" w:rsidRDefault="0028377D" w:rsidP="0028377D">
            <w:pPr>
              <w:rPr>
                <w:rFonts w:ascii="Arial" w:hAnsi="Arial" w:cs="Arial"/>
                <w:b/>
                <w:color w:val="FFFFFF" w:themeColor="background1"/>
                <w:sz w:val="18"/>
                <w:szCs w:val="18"/>
              </w:rPr>
            </w:pPr>
            <w:r w:rsidRPr="00CE5C0D">
              <w:rPr>
                <w:rFonts w:ascii="Arial" w:hAnsi="Arial" w:cs="Arial"/>
                <w:b/>
                <w:color w:val="FFFFFF" w:themeColor="background1"/>
                <w:sz w:val="18"/>
                <w:szCs w:val="18"/>
              </w:rPr>
              <w:t>APPLICATION NUMBER:</w:t>
            </w:r>
          </w:p>
        </w:tc>
        <w:tc>
          <w:tcPr>
            <w:tcW w:w="3755" w:type="dxa"/>
            <w:vAlign w:val="center"/>
          </w:tcPr>
          <w:p w14:paraId="027868C0" w14:textId="77777777" w:rsidR="0028377D" w:rsidRPr="00CE5C0D" w:rsidRDefault="0028377D" w:rsidP="0028377D">
            <w:pPr>
              <w:rPr>
                <w:rFonts w:ascii="Arial" w:hAnsi="Arial" w:cs="Arial"/>
                <w:sz w:val="18"/>
                <w:szCs w:val="18"/>
              </w:rPr>
            </w:pPr>
            <w:r w:rsidRPr="00CE5C0D">
              <w:rPr>
                <w:rFonts w:ascii="Arial" w:hAnsi="Arial" w:cs="Arial"/>
                <w:sz w:val="18"/>
                <w:szCs w:val="18"/>
                <w:highlight w:val="yellow"/>
              </w:rPr>
              <w:t>INSERT</w:t>
            </w:r>
          </w:p>
        </w:tc>
        <w:tc>
          <w:tcPr>
            <w:tcW w:w="3755" w:type="dxa"/>
            <w:shd w:val="clear" w:color="auto" w:fill="004E7D"/>
            <w:vAlign w:val="center"/>
          </w:tcPr>
          <w:p w14:paraId="60574AD1" w14:textId="77777777" w:rsidR="0028377D" w:rsidRPr="00263735" w:rsidRDefault="0028377D" w:rsidP="0028377D">
            <w:pPr>
              <w:rPr>
                <w:rFonts w:ascii="Arial" w:hAnsi="Arial" w:cs="Arial"/>
                <w:b/>
                <w:color w:val="FFFFFF" w:themeColor="background1"/>
                <w:sz w:val="18"/>
                <w:szCs w:val="18"/>
              </w:rPr>
            </w:pPr>
            <w:r w:rsidRPr="00263735">
              <w:rPr>
                <w:rFonts w:ascii="Arial" w:hAnsi="Arial" w:cs="Arial"/>
                <w:b/>
                <w:color w:val="FFFFFF" w:themeColor="background1"/>
                <w:sz w:val="18"/>
                <w:szCs w:val="18"/>
              </w:rPr>
              <w:t>APPLICATION DUE DATE:</w:t>
            </w:r>
          </w:p>
        </w:tc>
        <w:tc>
          <w:tcPr>
            <w:tcW w:w="4181" w:type="dxa"/>
            <w:gridSpan w:val="2"/>
            <w:vAlign w:val="center"/>
          </w:tcPr>
          <w:p w14:paraId="0FDE0F32" w14:textId="77777777" w:rsidR="0028377D" w:rsidRPr="00CE5C0D" w:rsidRDefault="0028377D" w:rsidP="0028377D">
            <w:pPr>
              <w:rPr>
                <w:rFonts w:ascii="Arial" w:hAnsi="Arial" w:cs="Arial"/>
                <w:sz w:val="18"/>
                <w:szCs w:val="18"/>
              </w:rPr>
            </w:pPr>
            <w:r w:rsidRPr="00CE5C0D">
              <w:rPr>
                <w:rFonts w:ascii="Arial" w:hAnsi="Arial" w:cs="Arial"/>
                <w:sz w:val="18"/>
                <w:szCs w:val="18"/>
                <w:highlight w:val="yellow"/>
              </w:rPr>
              <w:t>INSERT</w:t>
            </w:r>
          </w:p>
        </w:tc>
      </w:tr>
      <w:tr w:rsidR="00933797" w:rsidRPr="00CE5C0D" w14:paraId="222026A3" w14:textId="77777777" w:rsidTr="00263735">
        <w:trPr>
          <w:tblHeader/>
        </w:trPr>
        <w:tc>
          <w:tcPr>
            <w:tcW w:w="846" w:type="dxa"/>
            <w:shd w:val="clear" w:color="auto" w:fill="F3FAFF"/>
            <w:vAlign w:val="center"/>
          </w:tcPr>
          <w:p w14:paraId="70D055C1" w14:textId="6DDBE140" w:rsidR="00933797" w:rsidRPr="00CE5C0D" w:rsidRDefault="006B20AE" w:rsidP="0009146F">
            <w:pPr>
              <w:ind w:left="-142" w:right="-75"/>
              <w:jc w:val="center"/>
              <w:rPr>
                <w:rFonts w:ascii="Arial" w:hAnsi="Arial" w:cs="Arial"/>
                <w:b/>
                <w:sz w:val="18"/>
                <w:szCs w:val="18"/>
                <w:lang w:eastAsia="en-AU"/>
              </w:rPr>
            </w:pPr>
            <w:r w:rsidRPr="00CE5C0D">
              <w:rPr>
                <w:rFonts w:ascii="Arial" w:hAnsi="Arial" w:cs="Arial"/>
                <w:b/>
                <w:sz w:val="18"/>
                <w:szCs w:val="18"/>
                <w:lang w:eastAsia="en-AU"/>
              </w:rPr>
              <w:t>Standard</w:t>
            </w:r>
          </w:p>
        </w:tc>
        <w:tc>
          <w:tcPr>
            <w:tcW w:w="6664" w:type="dxa"/>
            <w:gridSpan w:val="2"/>
            <w:shd w:val="clear" w:color="auto" w:fill="F3FAFF"/>
            <w:vAlign w:val="center"/>
          </w:tcPr>
          <w:p w14:paraId="0376CD9F" w14:textId="5458A19A" w:rsidR="00933797" w:rsidRPr="00CE5C0D" w:rsidRDefault="004B54BA" w:rsidP="0009146F">
            <w:pPr>
              <w:jc w:val="center"/>
              <w:rPr>
                <w:rFonts w:ascii="Arial" w:hAnsi="Arial" w:cs="Arial"/>
                <w:b/>
                <w:sz w:val="18"/>
                <w:szCs w:val="18"/>
              </w:rPr>
            </w:pPr>
            <w:r w:rsidRPr="00CE5C0D">
              <w:rPr>
                <w:rFonts w:ascii="Arial" w:hAnsi="Arial" w:cs="Arial"/>
                <w:b/>
                <w:sz w:val="18"/>
                <w:szCs w:val="18"/>
              </w:rPr>
              <w:t xml:space="preserve">Minimum </w:t>
            </w:r>
            <w:r w:rsidR="00904A67" w:rsidRPr="00CE5C0D">
              <w:rPr>
                <w:rFonts w:ascii="Arial" w:hAnsi="Arial" w:cs="Arial"/>
                <w:b/>
                <w:sz w:val="18"/>
                <w:szCs w:val="18"/>
              </w:rPr>
              <w:t>e</w:t>
            </w:r>
            <w:r w:rsidRPr="00CE5C0D">
              <w:rPr>
                <w:rFonts w:ascii="Arial" w:hAnsi="Arial" w:cs="Arial"/>
                <w:b/>
                <w:sz w:val="18"/>
                <w:szCs w:val="18"/>
              </w:rPr>
              <w:t xml:space="preserve">vidence </w:t>
            </w:r>
            <w:r w:rsidR="00904A67" w:rsidRPr="00CE5C0D">
              <w:rPr>
                <w:rFonts w:ascii="Arial" w:hAnsi="Arial" w:cs="Arial"/>
                <w:b/>
                <w:sz w:val="18"/>
                <w:szCs w:val="18"/>
              </w:rPr>
              <w:t>r</w:t>
            </w:r>
            <w:r w:rsidRPr="00CE5C0D">
              <w:rPr>
                <w:rFonts w:ascii="Arial" w:hAnsi="Arial" w:cs="Arial"/>
                <w:b/>
                <w:sz w:val="18"/>
                <w:szCs w:val="18"/>
              </w:rPr>
              <w:t>equirements</w:t>
            </w:r>
          </w:p>
        </w:tc>
        <w:tc>
          <w:tcPr>
            <w:tcW w:w="6944" w:type="dxa"/>
            <w:gridSpan w:val="2"/>
            <w:shd w:val="clear" w:color="auto" w:fill="FEF4F5"/>
            <w:vAlign w:val="center"/>
          </w:tcPr>
          <w:p w14:paraId="5DCBBC0E" w14:textId="63766835" w:rsidR="004B54BA" w:rsidRPr="00CE5C0D" w:rsidRDefault="002D183F" w:rsidP="0009146F">
            <w:pPr>
              <w:jc w:val="center"/>
              <w:rPr>
                <w:rFonts w:ascii="Arial" w:hAnsi="Arial" w:cs="Arial"/>
                <w:b/>
                <w:sz w:val="18"/>
                <w:szCs w:val="18"/>
              </w:rPr>
            </w:pPr>
            <w:r w:rsidRPr="00CE5C0D">
              <w:rPr>
                <w:rFonts w:ascii="Arial" w:hAnsi="Arial" w:cs="Arial"/>
                <w:b/>
                <w:sz w:val="18"/>
                <w:szCs w:val="18"/>
              </w:rPr>
              <w:t>Evidentiary</w:t>
            </w:r>
            <w:r w:rsidR="004B54BA" w:rsidRPr="00CE5C0D">
              <w:rPr>
                <w:rFonts w:ascii="Arial" w:hAnsi="Arial" w:cs="Arial"/>
                <w:b/>
                <w:sz w:val="18"/>
                <w:szCs w:val="18"/>
              </w:rPr>
              <w:t xml:space="preserve"> attachment (including URLs)</w:t>
            </w:r>
          </w:p>
          <w:p w14:paraId="4962F23F" w14:textId="0CD515FE" w:rsidR="00933797" w:rsidRPr="009F62C6" w:rsidRDefault="00933797" w:rsidP="006B20AE">
            <w:pPr>
              <w:jc w:val="center"/>
              <w:rPr>
                <w:rFonts w:ascii="Arial" w:hAnsi="Arial" w:cs="Arial"/>
                <w:bCs/>
                <w:i/>
                <w:iCs/>
                <w:sz w:val="18"/>
                <w:szCs w:val="18"/>
              </w:rPr>
            </w:pPr>
            <w:r w:rsidRPr="00CE5C0D">
              <w:rPr>
                <w:rFonts w:ascii="Arial" w:hAnsi="Arial" w:cs="Arial"/>
                <w:b/>
                <w:sz w:val="18"/>
                <w:szCs w:val="18"/>
              </w:rPr>
              <w:t xml:space="preserve"> </w:t>
            </w:r>
            <w:r w:rsidR="004B54BA" w:rsidRPr="00CE5C0D">
              <w:rPr>
                <w:rFonts w:ascii="Arial" w:hAnsi="Arial" w:cs="Arial"/>
                <w:b/>
                <w:sz w:val="18"/>
                <w:szCs w:val="18"/>
              </w:rPr>
              <w:t xml:space="preserve"> </w:t>
            </w:r>
            <w:r w:rsidR="004B54BA" w:rsidRPr="009F62C6">
              <w:rPr>
                <w:rFonts w:ascii="Arial" w:hAnsi="Arial" w:cs="Arial"/>
                <w:bCs/>
                <w:i/>
                <w:iCs/>
                <w:sz w:val="18"/>
                <w:szCs w:val="18"/>
              </w:rPr>
              <w:t xml:space="preserve">Please ensure that </w:t>
            </w:r>
            <w:r w:rsidR="006B20AE">
              <w:rPr>
                <w:rFonts w:ascii="Arial" w:hAnsi="Arial" w:cs="Arial"/>
                <w:bCs/>
                <w:i/>
                <w:iCs/>
                <w:sz w:val="18"/>
                <w:szCs w:val="18"/>
              </w:rPr>
              <w:t>each</w:t>
            </w:r>
            <w:r w:rsidR="006B20AE" w:rsidRPr="009F62C6">
              <w:rPr>
                <w:rFonts w:ascii="Arial" w:hAnsi="Arial" w:cs="Arial"/>
                <w:bCs/>
                <w:i/>
                <w:iCs/>
                <w:sz w:val="18"/>
                <w:szCs w:val="18"/>
              </w:rPr>
              <w:t xml:space="preserve"> </w:t>
            </w:r>
            <w:r w:rsidR="004B54BA" w:rsidRPr="009F62C6">
              <w:rPr>
                <w:rFonts w:ascii="Arial" w:hAnsi="Arial" w:cs="Arial"/>
                <w:bCs/>
                <w:i/>
                <w:iCs/>
                <w:sz w:val="18"/>
                <w:szCs w:val="18"/>
              </w:rPr>
              <w:t>file name clearly reference</w:t>
            </w:r>
            <w:r w:rsidR="006B20AE">
              <w:rPr>
                <w:rFonts w:ascii="Arial" w:hAnsi="Arial" w:cs="Arial"/>
                <w:bCs/>
                <w:i/>
                <w:iCs/>
                <w:sz w:val="18"/>
                <w:szCs w:val="18"/>
              </w:rPr>
              <w:t>s</w:t>
            </w:r>
            <w:r w:rsidR="004B54BA" w:rsidRPr="009F62C6">
              <w:rPr>
                <w:rFonts w:ascii="Arial" w:hAnsi="Arial" w:cs="Arial"/>
                <w:bCs/>
                <w:i/>
                <w:iCs/>
                <w:sz w:val="18"/>
                <w:szCs w:val="18"/>
              </w:rPr>
              <w:t xml:space="preserve"> the Standard it is addressing </w:t>
            </w:r>
          </w:p>
        </w:tc>
        <w:tc>
          <w:tcPr>
            <w:tcW w:w="992" w:type="dxa"/>
            <w:shd w:val="clear" w:color="auto" w:fill="F3FAFF"/>
            <w:vAlign w:val="center"/>
          </w:tcPr>
          <w:p w14:paraId="73F43BC4" w14:textId="295135BE" w:rsidR="00933797" w:rsidRPr="00CE5C0D" w:rsidRDefault="00933797" w:rsidP="0009146F">
            <w:pPr>
              <w:jc w:val="center"/>
              <w:rPr>
                <w:rFonts w:ascii="Arial" w:hAnsi="Arial" w:cs="Arial"/>
                <w:b/>
                <w:sz w:val="18"/>
                <w:szCs w:val="18"/>
              </w:rPr>
            </w:pPr>
            <w:r w:rsidRPr="006B20AE">
              <w:rPr>
                <w:rFonts w:ascii="Arial" w:hAnsi="Arial" w:cs="Arial"/>
                <w:b/>
                <w:sz w:val="18"/>
                <w:szCs w:val="18"/>
              </w:rPr>
              <w:t>A</w:t>
            </w:r>
            <w:r w:rsidR="00904A67" w:rsidRPr="006B20AE">
              <w:rPr>
                <w:rFonts w:ascii="Arial" w:hAnsi="Arial" w:cs="Arial"/>
                <w:b/>
                <w:sz w:val="18"/>
                <w:szCs w:val="18"/>
              </w:rPr>
              <w:t>ttached</w:t>
            </w:r>
            <w:r w:rsidRPr="00CE5C0D">
              <w:rPr>
                <w:rFonts w:ascii="Arial" w:hAnsi="Arial" w:cs="Arial"/>
                <w:b/>
                <w:sz w:val="18"/>
                <w:szCs w:val="18"/>
              </w:rPr>
              <w:t xml:space="preserve"> (Y/N)</w:t>
            </w:r>
          </w:p>
        </w:tc>
      </w:tr>
      <w:tr w:rsidR="00C116BD" w:rsidRPr="00CE5C0D" w14:paraId="150001B4" w14:textId="77777777" w:rsidTr="00263735">
        <w:trPr>
          <w:cantSplit/>
        </w:trPr>
        <w:tc>
          <w:tcPr>
            <w:tcW w:w="846" w:type="dxa"/>
            <w:shd w:val="clear" w:color="auto" w:fill="F3FAFF"/>
            <w:vAlign w:val="center"/>
          </w:tcPr>
          <w:p w14:paraId="32735F1E" w14:textId="0EE8ED4E" w:rsidR="00C116BD" w:rsidRPr="00CE5C0D" w:rsidRDefault="00C116BD"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1</w:t>
            </w:r>
          </w:p>
        </w:tc>
        <w:tc>
          <w:tcPr>
            <w:tcW w:w="6664" w:type="dxa"/>
            <w:gridSpan w:val="2"/>
            <w:shd w:val="clear" w:color="auto" w:fill="F3FAFF"/>
          </w:tcPr>
          <w:p w14:paraId="2D0C69D1" w14:textId="1FE11BE2" w:rsidR="000333B3" w:rsidRPr="00561733" w:rsidRDefault="000333B3" w:rsidP="009F62C6">
            <w:pPr>
              <w:pStyle w:val="ListParagraph"/>
              <w:numPr>
                <w:ilvl w:val="0"/>
                <w:numId w:val="34"/>
              </w:numPr>
              <w:spacing w:before="60" w:after="60"/>
              <w:ind w:left="357" w:hanging="357"/>
              <w:rPr>
                <w:rFonts w:ascii="Arial" w:hAnsi="Arial" w:cs="Arial"/>
                <w:sz w:val="18"/>
                <w:szCs w:val="18"/>
              </w:rPr>
            </w:pPr>
            <w:r w:rsidRPr="00561733">
              <w:rPr>
                <w:rFonts w:ascii="Arial" w:hAnsi="Arial" w:cs="Arial"/>
                <w:sz w:val="18"/>
                <w:szCs w:val="18"/>
              </w:rPr>
              <w:t xml:space="preserve">A </w:t>
            </w:r>
            <w:r w:rsidR="00E006DC" w:rsidRPr="00561733">
              <w:rPr>
                <w:rFonts w:ascii="Arial" w:hAnsi="Arial" w:cs="Arial"/>
                <w:sz w:val="18"/>
                <w:szCs w:val="18"/>
              </w:rPr>
              <w:t xml:space="preserve">current </w:t>
            </w:r>
            <w:r w:rsidRPr="00561733">
              <w:rPr>
                <w:rFonts w:ascii="Arial" w:hAnsi="Arial" w:cs="Arial"/>
                <w:sz w:val="18"/>
                <w:szCs w:val="18"/>
              </w:rPr>
              <w:t>sample of</w:t>
            </w:r>
            <w:r w:rsidR="00E006DC">
              <w:rPr>
                <w:rFonts w:ascii="Arial" w:hAnsi="Arial" w:cs="Arial"/>
                <w:sz w:val="18"/>
                <w:szCs w:val="18"/>
              </w:rPr>
              <w:t xml:space="preserve"> the</w:t>
            </w:r>
            <w:r w:rsidRPr="00561733">
              <w:rPr>
                <w:rFonts w:ascii="Arial" w:hAnsi="Arial" w:cs="Arial"/>
                <w:sz w:val="18"/>
                <w:szCs w:val="18"/>
              </w:rPr>
              <w:t xml:space="preserve"> marketing a</w:t>
            </w:r>
            <w:r w:rsidR="00EC070C" w:rsidRPr="00561733">
              <w:rPr>
                <w:rFonts w:ascii="Arial" w:hAnsi="Arial" w:cs="Arial"/>
                <w:sz w:val="18"/>
                <w:szCs w:val="18"/>
              </w:rPr>
              <w:t xml:space="preserve">nd promotional material for </w:t>
            </w:r>
            <w:r w:rsidRPr="00561733">
              <w:rPr>
                <w:rFonts w:ascii="Arial" w:hAnsi="Arial" w:cs="Arial"/>
                <w:sz w:val="18"/>
                <w:szCs w:val="18"/>
              </w:rPr>
              <w:t xml:space="preserve">current and prospective students </w:t>
            </w:r>
          </w:p>
          <w:p w14:paraId="504445C0" w14:textId="311F4EEC" w:rsidR="000333B3" w:rsidRPr="00561733" w:rsidRDefault="00EC070C" w:rsidP="009F62C6">
            <w:pPr>
              <w:pStyle w:val="ListParagraph"/>
              <w:numPr>
                <w:ilvl w:val="0"/>
                <w:numId w:val="34"/>
              </w:numPr>
              <w:spacing w:before="60" w:after="60"/>
              <w:ind w:left="357" w:hanging="357"/>
              <w:rPr>
                <w:rFonts w:ascii="Arial" w:hAnsi="Arial" w:cs="Arial"/>
                <w:sz w:val="18"/>
                <w:szCs w:val="18"/>
                <w:lang w:eastAsia="en-AU"/>
              </w:rPr>
            </w:pPr>
            <w:r w:rsidRPr="00561733">
              <w:rPr>
                <w:rFonts w:ascii="Arial" w:hAnsi="Arial" w:cs="Arial"/>
                <w:sz w:val="18"/>
                <w:szCs w:val="18"/>
              </w:rPr>
              <w:t>Details of marketing</w:t>
            </w:r>
            <w:r w:rsidR="000333B3" w:rsidRPr="00561733">
              <w:rPr>
                <w:rFonts w:ascii="Arial" w:hAnsi="Arial" w:cs="Arial"/>
                <w:sz w:val="18"/>
                <w:szCs w:val="18"/>
              </w:rPr>
              <w:t xml:space="preserve"> material</w:t>
            </w:r>
            <w:r w:rsidR="00E006DC">
              <w:rPr>
                <w:rFonts w:ascii="Arial" w:hAnsi="Arial" w:cs="Arial"/>
                <w:sz w:val="18"/>
                <w:szCs w:val="18"/>
              </w:rPr>
              <w:t>s</w:t>
            </w:r>
            <w:r w:rsidR="000333B3" w:rsidRPr="00561733">
              <w:rPr>
                <w:rFonts w:ascii="Arial" w:hAnsi="Arial" w:cs="Arial"/>
                <w:sz w:val="18"/>
                <w:szCs w:val="18"/>
              </w:rPr>
              <w:t xml:space="preserve"> provided to agent</w:t>
            </w:r>
            <w:r w:rsidR="00A07FFE">
              <w:rPr>
                <w:rFonts w:ascii="Arial" w:hAnsi="Arial" w:cs="Arial"/>
                <w:sz w:val="18"/>
                <w:szCs w:val="18"/>
              </w:rPr>
              <w:t>s</w:t>
            </w:r>
          </w:p>
          <w:p w14:paraId="5D0A2910" w14:textId="02DD72F6" w:rsidR="000333B3" w:rsidRPr="00561733" w:rsidRDefault="000333B3" w:rsidP="009F62C6">
            <w:pPr>
              <w:pStyle w:val="ListParagraph"/>
              <w:numPr>
                <w:ilvl w:val="0"/>
                <w:numId w:val="34"/>
              </w:numPr>
              <w:spacing w:before="60" w:after="60"/>
              <w:ind w:left="357" w:hanging="357"/>
              <w:rPr>
                <w:rFonts w:ascii="Arial" w:hAnsi="Arial" w:cs="Arial"/>
                <w:sz w:val="18"/>
                <w:szCs w:val="18"/>
              </w:rPr>
            </w:pPr>
            <w:r w:rsidRPr="00561733">
              <w:rPr>
                <w:rFonts w:ascii="Arial" w:hAnsi="Arial" w:cs="Arial"/>
                <w:sz w:val="18"/>
                <w:szCs w:val="18"/>
              </w:rPr>
              <w:t>Marketing and recruitment policies</w:t>
            </w:r>
            <w:r w:rsidR="00554F86" w:rsidRPr="00561733">
              <w:rPr>
                <w:rFonts w:ascii="Arial" w:hAnsi="Arial" w:cs="Arial"/>
                <w:sz w:val="18"/>
                <w:szCs w:val="18"/>
              </w:rPr>
              <w:t xml:space="preserve"> and procedures</w:t>
            </w:r>
          </w:p>
          <w:p w14:paraId="0F14D12D" w14:textId="1DCD5995" w:rsidR="00A87B37" w:rsidRPr="00561733" w:rsidRDefault="000333B3" w:rsidP="009F62C6">
            <w:pPr>
              <w:pStyle w:val="ListParagraph"/>
              <w:numPr>
                <w:ilvl w:val="0"/>
                <w:numId w:val="34"/>
              </w:numPr>
              <w:spacing w:before="60" w:after="60"/>
              <w:ind w:left="357" w:hanging="357"/>
              <w:rPr>
                <w:rFonts w:ascii="Arial" w:hAnsi="Arial" w:cs="Arial"/>
                <w:sz w:val="18"/>
                <w:szCs w:val="18"/>
              </w:rPr>
            </w:pPr>
            <w:r w:rsidRPr="00561733">
              <w:rPr>
                <w:rFonts w:ascii="Arial" w:hAnsi="Arial" w:cs="Arial"/>
                <w:sz w:val="18"/>
                <w:szCs w:val="18"/>
              </w:rPr>
              <w:t xml:space="preserve">Links to information for students </w:t>
            </w:r>
            <w:r w:rsidR="00554F86" w:rsidRPr="00561733">
              <w:rPr>
                <w:rFonts w:ascii="Arial" w:hAnsi="Arial" w:cs="Arial"/>
                <w:sz w:val="18"/>
                <w:szCs w:val="18"/>
              </w:rPr>
              <w:t xml:space="preserve">published </w:t>
            </w:r>
            <w:r w:rsidRPr="00561733">
              <w:rPr>
                <w:rFonts w:ascii="Arial" w:hAnsi="Arial" w:cs="Arial"/>
                <w:sz w:val="18"/>
                <w:szCs w:val="18"/>
              </w:rPr>
              <w:t xml:space="preserve">on the website and on </w:t>
            </w:r>
            <w:r w:rsidR="002F0F3D" w:rsidRPr="00561733">
              <w:rPr>
                <w:rFonts w:ascii="Arial" w:hAnsi="Arial" w:cs="Arial"/>
                <w:sz w:val="18"/>
                <w:szCs w:val="18"/>
              </w:rPr>
              <w:t xml:space="preserve">all </w:t>
            </w:r>
            <w:r w:rsidRPr="00561733">
              <w:rPr>
                <w:rFonts w:ascii="Arial" w:hAnsi="Arial" w:cs="Arial"/>
                <w:sz w:val="18"/>
                <w:szCs w:val="18"/>
              </w:rPr>
              <w:t xml:space="preserve">social media </w:t>
            </w:r>
            <w:r w:rsidR="002F0F3D" w:rsidRPr="00561733">
              <w:rPr>
                <w:rFonts w:ascii="Arial" w:hAnsi="Arial" w:cs="Arial"/>
                <w:sz w:val="18"/>
                <w:szCs w:val="18"/>
              </w:rPr>
              <w:t>accounts used for promotional purposes, including but not limited to, Facebook, Instagram and LinkedIn</w:t>
            </w:r>
          </w:p>
        </w:tc>
        <w:tc>
          <w:tcPr>
            <w:tcW w:w="6944" w:type="dxa"/>
            <w:gridSpan w:val="2"/>
            <w:shd w:val="clear" w:color="auto" w:fill="FEF4F5"/>
          </w:tcPr>
          <w:p w14:paraId="2CA96592" w14:textId="77777777" w:rsidR="00C116BD" w:rsidRPr="00CE5C0D" w:rsidRDefault="00C116BD" w:rsidP="009F62C6">
            <w:pPr>
              <w:spacing w:before="60" w:after="60"/>
              <w:rPr>
                <w:rFonts w:ascii="Arial" w:hAnsi="Arial" w:cs="Arial"/>
                <w:sz w:val="18"/>
                <w:szCs w:val="18"/>
              </w:rPr>
            </w:pPr>
          </w:p>
        </w:tc>
        <w:tc>
          <w:tcPr>
            <w:tcW w:w="992" w:type="dxa"/>
            <w:shd w:val="clear" w:color="auto" w:fill="F3FAFF"/>
          </w:tcPr>
          <w:p w14:paraId="79AA4AAF" w14:textId="77777777" w:rsidR="00C116BD" w:rsidRPr="00CE5C0D" w:rsidRDefault="00C116BD" w:rsidP="009F62C6">
            <w:pPr>
              <w:spacing w:before="60" w:after="60"/>
              <w:jc w:val="center"/>
              <w:rPr>
                <w:rFonts w:ascii="Arial" w:hAnsi="Arial" w:cs="Arial"/>
                <w:sz w:val="18"/>
                <w:szCs w:val="18"/>
              </w:rPr>
            </w:pPr>
          </w:p>
        </w:tc>
      </w:tr>
      <w:tr w:rsidR="00933797" w:rsidRPr="00CE5C0D" w14:paraId="055C8D78" w14:textId="77777777" w:rsidTr="00263735">
        <w:trPr>
          <w:cantSplit/>
        </w:trPr>
        <w:tc>
          <w:tcPr>
            <w:tcW w:w="846" w:type="dxa"/>
            <w:shd w:val="clear" w:color="auto" w:fill="F3FAFF"/>
            <w:vAlign w:val="center"/>
          </w:tcPr>
          <w:p w14:paraId="55E7093F" w14:textId="2183BD7C" w:rsidR="00933797" w:rsidRPr="00CE5C0D" w:rsidRDefault="00933797"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2</w:t>
            </w:r>
          </w:p>
        </w:tc>
        <w:tc>
          <w:tcPr>
            <w:tcW w:w="6664" w:type="dxa"/>
            <w:gridSpan w:val="2"/>
            <w:shd w:val="clear" w:color="auto" w:fill="F3FAFF"/>
          </w:tcPr>
          <w:p w14:paraId="5BC4DD2B" w14:textId="207B0A06" w:rsidR="00933797" w:rsidRPr="00561733" w:rsidRDefault="00933797" w:rsidP="009F62C6">
            <w:pPr>
              <w:pStyle w:val="ListParagraph"/>
              <w:numPr>
                <w:ilvl w:val="0"/>
                <w:numId w:val="6"/>
              </w:numPr>
              <w:spacing w:before="60" w:after="60"/>
              <w:rPr>
                <w:rFonts w:ascii="Arial" w:hAnsi="Arial" w:cs="Arial"/>
                <w:sz w:val="18"/>
                <w:szCs w:val="18"/>
              </w:rPr>
            </w:pPr>
            <w:r w:rsidRPr="00561733">
              <w:rPr>
                <w:rFonts w:ascii="Arial" w:hAnsi="Arial" w:cs="Arial"/>
                <w:sz w:val="18"/>
                <w:szCs w:val="18"/>
              </w:rPr>
              <w:t xml:space="preserve">International student handbooks </w:t>
            </w:r>
          </w:p>
          <w:p w14:paraId="2B3C459F" w14:textId="00CF53C5" w:rsidR="00C4704B" w:rsidRPr="00561733" w:rsidRDefault="00C4704B" w:rsidP="009F62C6">
            <w:pPr>
              <w:pStyle w:val="ListParagraph"/>
              <w:numPr>
                <w:ilvl w:val="0"/>
                <w:numId w:val="6"/>
              </w:numPr>
              <w:spacing w:before="60" w:after="60"/>
              <w:rPr>
                <w:rFonts w:ascii="Arial" w:hAnsi="Arial" w:cs="Arial"/>
                <w:sz w:val="18"/>
                <w:szCs w:val="18"/>
              </w:rPr>
            </w:pPr>
            <w:r w:rsidRPr="00561733">
              <w:rPr>
                <w:rFonts w:ascii="Arial" w:hAnsi="Arial" w:cs="Arial"/>
                <w:sz w:val="18"/>
                <w:szCs w:val="18"/>
              </w:rPr>
              <w:t>Course specific brochures</w:t>
            </w:r>
            <w:r w:rsidR="00554F86" w:rsidRPr="00561733">
              <w:rPr>
                <w:rFonts w:ascii="Arial" w:hAnsi="Arial" w:cs="Arial"/>
                <w:sz w:val="18"/>
                <w:szCs w:val="18"/>
              </w:rPr>
              <w:t xml:space="preserve"> </w:t>
            </w:r>
            <w:r w:rsidRPr="00561733">
              <w:rPr>
                <w:rFonts w:ascii="Arial" w:hAnsi="Arial" w:cs="Arial"/>
                <w:sz w:val="18"/>
                <w:szCs w:val="18"/>
              </w:rPr>
              <w:t>- sample only</w:t>
            </w:r>
          </w:p>
          <w:p w14:paraId="2505776C" w14:textId="6950CE86" w:rsidR="00933797" w:rsidRPr="00561733" w:rsidRDefault="00886E93" w:rsidP="009F62C6">
            <w:pPr>
              <w:pStyle w:val="ListParagraph"/>
              <w:numPr>
                <w:ilvl w:val="0"/>
                <w:numId w:val="6"/>
              </w:numPr>
              <w:spacing w:before="60" w:after="60"/>
              <w:rPr>
                <w:rFonts w:ascii="Arial" w:hAnsi="Arial" w:cs="Arial"/>
                <w:sz w:val="18"/>
                <w:szCs w:val="18"/>
              </w:rPr>
            </w:pPr>
            <w:r>
              <w:rPr>
                <w:rFonts w:ascii="Arial" w:hAnsi="Arial" w:cs="Arial"/>
                <w:sz w:val="18"/>
                <w:szCs w:val="18"/>
              </w:rPr>
              <w:t>C</w:t>
            </w:r>
            <w:r w:rsidR="00933797" w:rsidRPr="00561733">
              <w:rPr>
                <w:rFonts w:ascii="Arial" w:hAnsi="Arial" w:cs="Arial"/>
                <w:sz w:val="18"/>
                <w:szCs w:val="18"/>
              </w:rPr>
              <w:t>redit an</w:t>
            </w:r>
            <w:r w:rsidR="00905DB6" w:rsidRPr="00561733">
              <w:rPr>
                <w:rFonts w:ascii="Arial" w:hAnsi="Arial" w:cs="Arial"/>
                <w:sz w:val="18"/>
                <w:szCs w:val="18"/>
              </w:rPr>
              <w:t>d recognition of prior learning (RPL)</w:t>
            </w:r>
            <w:r w:rsidR="00933797" w:rsidRPr="00561733">
              <w:rPr>
                <w:rFonts w:ascii="Arial" w:hAnsi="Arial" w:cs="Arial"/>
                <w:sz w:val="18"/>
                <w:szCs w:val="18"/>
              </w:rPr>
              <w:t xml:space="preserve"> polic</w:t>
            </w:r>
            <w:r w:rsidR="007C02F5">
              <w:rPr>
                <w:rFonts w:ascii="Arial" w:hAnsi="Arial" w:cs="Arial"/>
                <w:sz w:val="18"/>
                <w:szCs w:val="18"/>
              </w:rPr>
              <w:t>y</w:t>
            </w:r>
            <w:r w:rsidR="00933797" w:rsidRPr="00561733">
              <w:rPr>
                <w:rFonts w:ascii="Arial" w:hAnsi="Arial" w:cs="Arial"/>
                <w:sz w:val="18"/>
                <w:szCs w:val="18"/>
              </w:rPr>
              <w:t xml:space="preserve"> and procedure</w:t>
            </w:r>
            <w:r>
              <w:rPr>
                <w:rFonts w:ascii="Arial" w:hAnsi="Arial" w:cs="Arial"/>
                <w:sz w:val="18"/>
                <w:szCs w:val="18"/>
              </w:rPr>
              <w:t>s</w:t>
            </w:r>
            <w:r w:rsidR="00933797" w:rsidRPr="00561733">
              <w:rPr>
                <w:rFonts w:ascii="Arial" w:hAnsi="Arial" w:cs="Arial"/>
                <w:sz w:val="18"/>
                <w:szCs w:val="18"/>
              </w:rPr>
              <w:t xml:space="preserve"> </w:t>
            </w:r>
          </w:p>
          <w:p w14:paraId="1F0A6D61" w14:textId="5C4AE4C1" w:rsidR="00C4704B" w:rsidRPr="00561733" w:rsidRDefault="00C4704B" w:rsidP="009F62C6">
            <w:pPr>
              <w:pStyle w:val="ListParagraph"/>
              <w:numPr>
                <w:ilvl w:val="0"/>
                <w:numId w:val="6"/>
              </w:numPr>
              <w:spacing w:before="60" w:after="60"/>
              <w:rPr>
                <w:rFonts w:ascii="Arial" w:hAnsi="Arial" w:cs="Arial"/>
                <w:sz w:val="18"/>
                <w:szCs w:val="18"/>
              </w:rPr>
            </w:pPr>
            <w:r w:rsidRPr="00561733">
              <w:rPr>
                <w:rFonts w:ascii="Arial" w:hAnsi="Arial" w:cs="Arial"/>
                <w:sz w:val="18"/>
                <w:szCs w:val="18"/>
              </w:rPr>
              <w:t>Register of students granted credit within the last 24 months</w:t>
            </w:r>
          </w:p>
          <w:p w14:paraId="605716BD" w14:textId="7A3DCAF9" w:rsidR="00933797" w:rsidRPr="00561733" w:rsidRDefault="00E006DC" w:rsidP="009F62C6">
            <w:pPr>
              <w:pStyle w:val="ListParagraph"/>
              <w:numPr>
                <w:ilvl w:val="0"/>
                <w:numId w:val="6"/>
              </w:numPr>
              <w:spacing w:before="60" w:after="60"/>
              <w:rPr>
                <w:rFonts w:ascii="Arial" w:hAnsi="Arial" w:cs="Arial"/>
                <w:sz w:val="18"/>
                <w:szCs w:val="18"/>
              </w:rPr>
            </w:pPr>
            <w:r>
              <w:rPr>
                <w:rFonts w:ascii="Arial" w:hAnsi="Arial" w:cs="Arial"/>
                <w:sz w:val="18"/>
                <w:szCs w:val="18"/>
              </w:rPr>
              <w:t>A</w:t>
            </w:r>
            <w:r w:rsidR="00933797" w:rsidRPr="00561733">
              <w:rPr>
                <w:rFonts w:ascii="Arial" w:hAnsi="Arial" w:cs="Arial"/>
                <w:sz w:val="18"/>
                <w:szCs w:val="18"/>
              </w:rPr>
              <w:t xml:space="preserve">dmission policies and procedures </w:t>
            </w:r>
          </w:p>
          <w:p w14:paraId="737C8233" w14:textId="2FA0BAC1" w:rsidR="00933797" w:rsidRPr="00561733" w:rsidRDefault="00E006DC" w:rsidP="009F62C6">
            <w:pPr>
              <w:pStyle w:val="ListParagraph"/>
              <w:numPr>
                <w:ilvl w:val="0"/>
                <w:numId w:val="6"/>
              </w:numPr>
              <w:spacing w:before="60" w:after="60"/>
              <w:rPr>
                <w:rFonts w:ascii="Arial" w:hAnsi="Arial" w:cs="Arial"/>
                <w:sz w:val="18"/>
                <w:szCs w:val="18"/>
              </w:rPr>
            </w:pPr>
            <w:r w:rsidRPr="00BE257B">
              <w:rPr>
                <w:rFonts w:ascii="Arial" w:hAnsi="Arial" w:cs="Arial"/>
                <w:sz w:val="18"/>
                <w:szCs w:val="18"/>
              </w:rPr>
              <w:t>P</w:t>
            </w:r>
            <w:r w:rsidR="00933797" w:rsidRPr="007C02F5">
              <w:rPr>
                <w:rFonts w:ascii="Arial" w:hAnsi="Arial" w:cs="Arial"/>
                <w:sz w:val="18"/>
                <w:szCs w:val="18"/>
              </w:rPr>
              <w:t>olicies and procedures for assessment of English language proficiency</w:t>
            </w:r>
          </w:p>
        </w:tc>
        <w:tc>
          <w:tcPr>
            <w:tcW w:w="6944" w:type="dxa"/>
            <w:gridSpan w:val="2"/>
            <w:shd w:val="clear" w:color="auto" w:fill="FEF4F5"/>
          </w:tcPr>
          <w:p w14:paraId="6E9EF31C" w14:textId="77777777" w:rsidR="00933797" w:rsidRPr="00CE5C0D" w:rsidRDefault="00933797" w:rsidP="009F62C6">
            <w:pPr>
              <w:spacing w:before="60" w:after="60"/>
              <w:rPr>
                <w:rFonts w:ascii="Arial" w:hAnsi="Arial" w:cs="Arial"/>
                <w:sz w:val="18"/>
                <w:szCs w:val="18"/>
              </w:rPr>
            </w:pPr>
          </w:p>
        </w:tc>
        <w:tc>
          <w:tcPr>
            <w:tcW w:w="992" w:type="dxa"/>
            <w:shd w:val="clear" w:color="auto" w:fill="F3FAFF"/>
          </w:tcPr>
          <w:p w14:paraId="62E17E9E" w14:textId="77777777" w:rsidR="00933797" w:rsidRPr="00CE5C0D" w:rsidRDefault="00933797" w:rsidP="009F62C6">
            <w:pPr>
              <w:spacing w:before="60" w:after="60"/>
              <w:jc w:val="center"/>
              <w:rPr>
                <w:rFonts w:ascii="Arial" w:hAnsi="Arial" w:cs="Arial"/>
                <w:sz w:val="18"/>
                <w:szCs w:val="18"/>
              </w:rPr>
            </w:pPr>
          </w:p>
        </w:tc>
      </w:tr>
      <w:tr w:rsidR="00933797" w:rsidRPr="00CE5C0D" w14:paraId="06EF8E5F" w14:textId="77777777" w:rsidTr="00263735">
        <w:trPr>
          <w:cantSplit/>
        </w:trPr>
        <w:tc>
          <w:tcPr>
            <w:tcW w:w="846" w:type="dxa"/>
            <w:shd w:val="clear" w:color="auto" w:fill="F3FAFF"/>
            <w:vAlign w:val="center"/>
          </w:tcPr>
          <w:p w14:paraId="6045A5F7" w14:textId="00163BCB" w:rsidR="00933797" w:rsidRPr="00CE5C0D" w:rsidRDefault="00933797"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3</w:t>
            </w:r>
          </w:p>
        </w:tc>
        <w:tc>
          <w:tcPr>
            <w:tcW w:w="6664" w:type="dxa"/>
            <w:gridSpan w:val="2"/>
            <w:shd w:val="clear" w:color="auto" w:fill="F3FAFF"/>
          </w:tcPr>
          <w:p w14:paraId="63B39FDE" w14:textId="2AE36F97" w:rsidR="00933797" w:rsidRPr="00561733" w:rsidRDefault="00933797"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Example of a </w:t>
            </w:r>
            <w:r w:rsidR="00026B82" w:rsidRPr="00561733">
              <w:rPr>
                <w:rFonts w:ascii="Arial" w:hAnsi="Arial" w:cs="Arial"/>
                <w:sz w:val="18"/>
                <w:szCs w:val="18"/>
              </w:rPr>
              <w:t xml:space="preserve">Letter of Offer and </w:t>
            </w:r>
            <w:r w:rsidRPr="00561733">
              <w:rPr>
                <w:rFonts w:ascii="Arial" w:hAnsi="Arial" w:cs="Arial"/>
                <w:sz w:val="18"/>
                <w:szCs w:val="18"/>
              </w:rPr>
              <w:t>written agreement between the provider and student for a course of study</w:t>
            </w:r>
          </w:p>
          <w:p w14:paraId="0112C41C" w14:textId="430E8D11" w:rsidR="00933797" w:rsidRPr="00561733" w:rsidRDefault="00933797"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Fee refund policy and procedure </w:t>
            </w:r>
          </w:p>
        </w:tc>
        <w:tc>
          <w:tcPr>
            <w:tcW w:w="6944" w:type="dxa"/>
            <w:gridSpan w:val="2"/>
            <w:shd w:val="clear" w:color="auto" w:fill="FEF4F5"/>
          </w:tcPr>
          <w:p w14:paraId="590B25D3" w14:textId="77777777" w:rsidR="00933797" w:rsidRPr="00CE5C0D" w:rsidRDefault="00933797" w:rsidP="009F62C6">
            <w:pPr>
              <w:spacing w:before="60" w:after="60"/>
              <w:rPr>
                <w:rFonts w:ascii="Arial" w:hAnsi="Arial" w:cs="Arial"/>
                <w:sz w:val="18"/>
                <w:szCs w:val="18"/>
              </w:rPr>
            </w:pPr>
          </w:p>
        </w:tc>
        <w:tc>
          <w:tcPr>
            <w:tcW w:w="992" w:type="dxa"/>
            <w:shd w:val="clear" w:color="auto" w:fill="F3FAFF"/>
          </w:tcPr>
          <w:p w14:paraId="1BB6E9CB" w14:textId="77777777" w:rsidR="00933797" w:rsidRPr="00CE5C0D" w:rsidRDefault="00933797" w:rsidP="009F62C6">
            <w:pPr>
              <w:spacing w:before="60" w:after="60"/>
              <w:jc w:val="center"/>
              <w:rPr>
                <w:rFonts w:ascii="Arial" w:hAnsi="Arial" w:cs="Arial"/>
                <w:sz w:val="18"/>
                <w:szCs w:val="18"/>
              </w:rPr>
            </w:pPr>
          </w:p>
        </w:tc>
      </w:tr>
      <w:tr w:rsidR="00933797" w:rsidRPr="00CE5C0D" w14:paraId="6422F4FE" w14:textId="77777777" w:rsidTr="00263735">
        <w:trPr>
          <w:cantSplit/>
        </w:trPr>
        <w:tc>
          <w:tcPr>
            <w:tcW w:w="846" w:type="dxa"/>
            <w:shd w:val="clear" w:color="auto" w:fill="F3FAFF"/>
            <w:vAlign w:val="center"/>
          </w:tcPr>
          <w:p w14:paraId="2C67B248" w14:textId="266284C2" w:rsidR="00933797" w:rsidRPr="001310FA" w:rsidRDefault="00933797" w:rsidP="009F62C6">
            <w:pPr>
              <w:spacing w:before="60" w:after="60"/>
              <w:ind w:left="-142" w:right="-75"/>
              <w:jc w:val="center"/>
              <w:rPr>
                <w:rFonts w:ascii="Arial" w:hAnsi="Arial" w:cs="Arial"/>
                <w:sz w:val="18"/>
                <w:szCs w:val="18"/>
                <w:lang w:eastAsia="en-AU"/>
              </w:rPr>
            </w:pPr>
            <w:r w:rsidRPr="001310FA">
              <w:rPr>
                <w:rFonts w:ascii="Arial" w:hAnsi="Arial" w:cs="Arial"/>
                <w:sz w:val="18"/>
                <w:szCs w:val="18"/>
                <w:lang w:eastAsia="en-AU"/>
              </w:rPr>
              <w:t>4</w:t>
            </w:r>
          </w:p>
        </w:tc>
        <w:tc>
          <w:tcPr>
            <w:tcW w:w="6664" w:type="dxa"/>
            <w:gridSpan w:val="2"/>
            <w:shd w:val="clear" w:color="auto" w:fill="F3FAFF"/>
          </w:tcPr>
          <w:p w14:paraId="24C20E9B" w14:textId="201A2376" w:rsidR="00933797" w:rsidRPr="001310FA" w:rsidRDefault="00933797" w:rsidP="009F62C6">
            <w:pPr>
              <w:pStyle w:val="ListParagraph"/>
              <w:numPr>
                <w:ilvl w:val="0"/>
                <w:numId w:val="7"/>
              </w:numPr>
              <w:spacing w:before="60" w:after="60"/>
              <w:rPr>
                <w:rFonts w:ascii="Arial" w:hAnsi="Arial" w:cs="Arial"/>
                <w:sz w:val="18"/>
                <w:szCs w:val="18"/>
              </w:rPr>
            </w:pPr>
            <w:r w:rsidRPr="001310FA">
              <w:rPr>
                <w:rFonts w:ascii="Arial" w:hAnsi="Arial" w:cs="Arial"/>
                <w:sz w:val="18"/>
                <w:szCs w:val="18"/>
              </w:rPr>
              <w:t>Agent recrui</w:t>
            </w:r>
            <w:r w:rsidR="00A67E3A" w:rsidRPr="001310FA">
              <w:rPr>
                <w:rFonts w:ascii="Arial" w:hAnsi="Arial" w:cs="Arial"/>
                <w:sz w:val="18"/>
                <w:szCs w:val="18"/>
              </w:rPr>
              <w:t xml:space="preserve">tment and management policy </w:t>
            </w:r>
          </w:p>
          <w:p w14:paraId="25CF349E" w14:textId="15DAB8AA" w:rsidR="00A67E3A" w:rsidRPr="001310FA" w:rsidRDefault="00A67E3A" w:rsidP="009F62C6">
            <w:pPr>
              <w:pStyle w:val="ListParagraph"/>
              <w:numPr>
                <w:ilvl w:val="0"/>
                <w:numId w:val="7"/>
              </w:numPr>
              <w:spacing w:before="60" w:after="60"/>
              <w:rPr>
                <w:rFonts w:ascii="Arial" w:hAnsi="Arial" w:cs="Arial"/>
                <w:sz w:val="18"/>
                <w:szCs w:val="18"/>
              </w:rPr>
            </w:pPr>
            <w:r w:rsidRPr="001310FA">
              <w:rPr>
                <w:rFonts w:ascii="Arial" w:hAnsi="Arial" w:cs="Arial"/>
                <w:sz w:val="18"/>
                <w:szCs w:val="18"/>
              </w:rPr>
              <w:t xml:space="preserve">Example of a written agreement between the provider and education agent </w:t>
            </w:r>
          </w:p>
          <w:p w14:paraId="60245BAA" w14:textId="1BADAC32" w:rsidR="00933797" w:rsidRPr="001310FA" w:rsidRDefault="00496097" w:rsidP="009F62C6">
            <w:pPr>
              <w:pStyle w:val="ListParagraph"/>
              <w:numPr>
                <w:ilvl w:val="0"/>
                <w:numId w:val="7"/>
              </w:numPr>
              <w:spacing w:before="60" w:after="60"/>
              <w:rPr>
                <w:rFonts w:ascii="Arial" w:hAnsi="Arial" w:cs="Arial"/>
                <w:sz w:val="18"/>
                <w:szCs w:val="18"/>
              </w:rPr>
            </w:pPr>
            <w:r w:rsidRPr="001310FA">
              <w:rPr>
                <w:rFonts w:ascii="Arial" w:hAnsi="Arial" w:cs="Arial"/>
                <w:sz w:val="18"/>
                <w:szCs w:val="18"/>
              </w:rPr>
              <w:t>A</w:t>
            </w:r>
            <w:r w:rsidR="00933797" w:rsidRPr="001310FA">
              <w:rPr>
                <w:rFonts w:ascii="Arial" w:hAnsi="Arial" w:cs="Arial"/>
                <w:sz w:val="18"/>
                <w:szCs w:val="18"/>
              </w:rPr>
              <w:t xml:space="preserve"> current list of education agents</w:t>
            </w:r>
            <w:r w:rsidR="00BF518D" w:rsidRPr="001310FA">
              <w:rPr>
                <w:rFonts w:ascii="Arial" w:hAnsi="Arial" w:cs="Arial"/>
                <w:sz w:val="18"/>
                <w:szCs w:val="18"/>
              </w:rPr>
              <w:t xml:space="preserve"> engaged to formally represent the provider</w:t>
            </w:r>
            <w:r w:rsidR="00561733" w:rsidRPr="001310FA">
              <w:rPr>
                <w:rFonts w:ascii="Arial" w:hAnsi="Arial" w:cs="Arial"/>
                <w:sz w:val="18"/>
                <w:szCs w:val="18"/>
              </w:rPr>
              <w:t xml:space="preserve"> as published on the provider website</w:t>
            </w:r>
            <w:r w:rsidR="00933797" w:rsidRPr="001310FA">
              <w:rPr>
                <w:rFonts w:ascii="Arial" w:hAnsi="Arial" w:cs="Arial"/>
                <w:sz w:val="18"/>
                <w:szCs w:val="18"/>
              </w:rPr>
              <w:t xml:space="preserve"> and</w:t>
            </w:r>
            <w:r w:rsidRPr="001310FA">
              <w:rPr>
                <w:rFonts w:ascii="Arial" w:hAnsi="Arial" w:cs="Arial"/>
                <w:sz w:val="18"/>
                <w:szCs w:val="18"/>
              </w:rPr>
              <w:t xml:space="preserve"> a</w:t>
            </w:r>
            <w:r w:rsidR="00933797" w:rsidRPr="001310FA">
              <w:rPr>
                <w:rFonts w:ascii="Arial" w:hAnsi="Arial" w:cs="Arial"/>
                <w:sz w:val="18"/>
                <w:szCs w:val="18"/>
              </w:rPr>
              <w:t xml:space="preserve"> link</w:t>
            </w:r>
            <w:r w:rsidRPr="001310FA">
              <w:rPr>
                <w:rFonts w:ascii="Arial" w:hAnsi="Arial" w:cs="Arial"/>
                <w:sz w:val="18"/>
                <w:szCs w:val="18"/>
              </w:rPr>
              <w:t xml:space="preserve"> to </w:t>
            </w:r>
            <w:r w:rsidR="00561733" w:rsidRPr="001310FA">
              <w:rPr>
                <w:rFonts w:ascii="Arial" w:hAnsi="Arial" w:cs="Arial"/>
                <w:sz w:val="18"/>
                <w:szCs w:val="18"/>
              </w:rPr>
              <w:t xml:space="preserve">where this </w:t>
            </w:r>
            <w:r w:rsidRPr="001310FA">
              <w:rPr>
                <w:rFonts w:ascii="Arial" w:hAnsi="Arial" w:cs="Arial"/>
                <w:sz w:val="18"/>
                <w:szCs w:val="18"/>
              </w:rPr>
              <w:t>list</w:t>
            </w:r>
            <w:r w:rsidR="00561733" w:rsidRPr="001310FA">
              <w:rPr>
                <w:rFonts w:ascii="Arial" w:hAnsi="Arial" w:cs="Arial"/>
                <w:sz w:val="18"/>
                <w:szCs w:val="18"/>
              </w:rPr>
              <w:t xml:space="preserve"> is </w:t>
            </w:r>
            <w:r w:rsidR="00E006DC" w:rsidRPr="001310FA">
              <w:rPr>
                <w:rFonts w:ascii="Arial" w:hAnsi="Arial" w:cs="Arial"/>
                <w:sz w:val="18"/>
                <w:szCs w:val="18"/>
              </w:rPr>
              <w:t xml:space="preserve">located </w:t>
            </w:r>
            <w:r w:rsidR="00561733" w:rsidRPr="001310FA">
              <w:rPr>
                <w:rFonts w:ascii="Arial" w:hAnsi="Arial" w:cs="Arial"/>
                <w:sz w:val="18"/>
                <w:szCs w:val="18"/>
              </w:rPr>
              <w:t>on the provider</w:t>
            </w:r>
            <w:r w:rsidR="008D18C0" w:rsidRPr="001310FA">
              <w:rPr>
                <w:rFonts w:ascii="Arial" w:hAnsi="Arial" w:cs="Arial"/>
                <w:sz w:val="18"/>
                <w:szCs w:val="18"/>
              </w:rPr>
              <w:t>’s</w:t>
            </w:r>
            <w:r w:rsidR="00561733" w:rsidRPr="001310FA">
              <w:rPr>
                <w:rFonts w:ascii="Arial" w:hAnsi="Arial" w:cs="Arial"/>
                <w:sz w:val="18"/>
                <w:szCs w:val="18"/>
              </w:rPr>
              <w:t xml:space="preserve"> website</w:t>
            </w:r>
          </w:p>
          <w:p w14:paraId="2F993F7F" w14:textId="70B3C9CF" w:rsidR="00C277A1" w:rsidRPr="001310FA" w:rsidRDefault="00887FFB" w:rsidP="00C277A1">
            <w:pPr>
              <w:pStyle w:val="ListParagraph"/>
              <w:numPr>
                <w:ilvl w:val="0"/>
                <w:numId w:val="7"/>
              </w:numPr>
              <w:spacing w:before="60" w:after="60"/>
            </w:pPr>
            <w:r w:rsidRPr="001310FA">
              <w:rPr>
                <w:rFonts w:ascii="Arial" w:hAnsi="Arial" w:cs="Arial"/>
                <w:sz w:val="18"/>
                <w:szCs w:val="18"/>
              </w:rPr>
              <w:t xml:space="preserve">Details of </w:t>
            </w:r>
            <w:r w:rsidR="007C2FD6" w:rsidRPr="001310FA">
              <w:rPr>
                <w:rFonts w:ascii="Arial" w:hAnsi="Arial" w:cs="Arial"/>
                <w:sz w:val="18"/>
                <w:szCs w:val="18"/>
              </w:rPr>
              <w:t xml:space="preserve">any </w:t>
            </w:r>
            <w:r w:rsidRPr="001310FA">
              <w:rPr>
                <w:rFonts w:ascii="Arial" w:hAnsi="Arial" w:cs="Arial"/>
                <w:sz w:val="18"/>
                <w:szCs w:val="18"/>
              </w:rPr>
              <w:t>training and development programs provided to agents</w:t>
            </w:r>
          </w:p>
          <w:p w14:paraId="2B3DEA70" w14:textId="57F5D8C3" w:rsidR="00153212" w:rsidRPr="001310FA" w:rsidRDefault="00933797" w:rsidP="009F62C6">
            <w:pPr>
              <w:pStyle w:val="ListParagraph"/>
              <w:numPr>
                <w:ilvl w:val="0"/>
                <w:numId w:val="7"/>
              </w:numPr>
              <w:spacing w:before="60" w:after="60"/>
              <w:rPr>
                <w:rFonts w:ascii="Arial" w:hAnsi="Arial" w:cs="Arial"/>
                <w:sz w:val="18"/>
                <w:szCs w:val="18"/>
              </w:rPr>
            </w:pPr>
            <w:r w:rsidRPr="001310FA">
              <w:rPr>
                <w:rFonts w:ascii="Arial" w:hAnsi="Arial" w:cs="Arial"/>
                <w:sz w:val="18"/>
                <w:szCs w:val="18"/>
              </w:rPr>
              <w:t>Most recent review report on the performance of agents</w:t>
            </w:r>
            <w:r w:rsidR="00B237B3" w:rsidRPr="001310FA">
              <w:rPr>
                <w:rFonts w:ascii="Arial" w:hAnsi="Arial" w:cs="Arial"/>
                <w:sz w:val="18"/>
                <w:szCs w:val="18"/>
              </w:rPr>
              <w:t>, including the outcome of the review and any matters or actions arising</w:t>
            </w:r>
            <w:r w:rsidRPr="001310FA">
              <w:rPr>
                <w:rFonts w:ascii="Arial" w:hAnsi="Arial" w:cs="Arial"/>
                <w:sz w:val="18"/>
                <w:szCs w:val="18"/>
              </w:rPr>
              <w:t xml:space="preserve"> (e.g. numbers enrolled and succeeded, meetings with agents, terminations of a</w:t>
            </w:r>
            <w:r w:rsidR="00BF707C" w:rsidRPr="001310FA">
              <w:rPr>
                <w:rFonts w:ascii="Arial" w:hAnsi="Arial" w:cs="Arial"/>
                <w:sz w:val="18"/>
                <w:szCs w:val="18"/>
              </w:rPr>
              <w:t>gents),</w:t>
            </w:r>
            <w:r w:rsidR="00561733" w:rsidRPr="001310FA">
              <w:rPr>
                <w:rFonts w:ascii="Arial" w:hAnsi="Arial" w:cs="Arial"/>
                <w:sz w:val="18"/>
                <w:szCs w:val="18"/>
              </w:rPr>
              <w:t xml:space="preserve"> relevant minutes</w:t>
            </w:r>
            <w:r w:rsidR="00BF707C" w:rsidRPr="001310FA">
              <w:rPr>
                <w:rFonts w:ascii="Arial" w:hAnsi="Arial" w:cs="Arial"/>
                <w:sz w:val="18"/>
                <w:szCs w:val="18"/>
              </w:rPr>
              <w:t xml:space="preserve"> and actions arising </w:t>
            </w:r>
          </w:p>
        </w:tc>
        <w:tc>
          <w:tcPr>
            <w:tcW w:w="6944" w:type="dxa"/>
            <w:gridSpan w:val="2"/>
            <w:shd w:val="clear" w:color="auto" w:fill="FEF4F5"/>
          </w:tcPr>
          <w:p w14:paraId="2BE90D8B" w14:textId="77777777" w:rsidR="00933797" w:rsidRPr="006B20AE" w:rsidRDefault="00933797" w:rsidP="009F62C6">
            <w:pPr>
              <w:spacing w:before="60" w:after="60"/>
              <w:rPr>
                <w:rFonts w:ascii="Arial" w:hAnsi="Arial" w:cs="Arial"/>
                <w:sz w:val="18"/>
                <w:szCs w:val="18"/>
              </w:rPr>
            </w:pPr>
          </w:p>
        </w:tc>
        <w:tc>
          <w:tcPr>
            <w:tcW w:w="992" w:type="dxa"/>
            <w:shd w:val="clear" w:color="auto" w:fill="F3FAFF"/>
          </w:tcPr>
          <w:p w14:paraId="26B95D56" w14:textId="77777777" w:rsidR="00933797" w:rsidRPr="00CE5C0D" w:rsidRDefault="00933797" w:rsidP="009F62C6">
            <w:pPr>
              <w:spacing w:before="60" w:after="60"/>
              <w:jc w:val="center"/>
              <w:rPr>
                <w:rFonts w:ascii="Arial" w:hAnsi="Arial" w:cs="Arial"/>
                <w:sz w:val="18"/>
                <w:szCs w:val="18"/>
              </w:rPr>
            </w:pPr>
          </w:p>
        </w:tc>
      </w:tr>
      <w:tr w:rsidR="00933797" w:rsidRPr="00CE5C0D" w14:paraId="3566299E" w14:textId="77777777" w:rsidTr="00263735">
        <w:trPr>
          <w:cantSplit/>
        </w:trPr>
        <w:tc>
          <w:tcPr>
            <w:tcW w:w="846" w:type="dxa"/>
            <w:shd w:val="clear" w:color="auto" w:fill="F3FAFF"/>
            <w:vAlign w:val="center"/>
          </w:tcPr>
          <w:p w14:paraId="2E9EE2EB" w14:textId="25EAC6EE" w:rsidR="00933797" w:rsidRPr="00CE5C0D" w:rsidRDefault="00933797"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5</w:t>
            </w:r>
          </w:p>
        </w:tc>
        <w:tc>
          <w:tcPr>
            <w:tcW w:w="6664" w:type="dxa"/>
            <w:gridSpan w:val="2"/>
            <w:shd w:val="clear" w:color="auto" w:fill="F3FAFF"/>
          </w:tcPr>
          <w:p w14:paraId="5554E812" w14:textId="4F62F4F5" w:rsidR="00933797" w:rsidRPr="00561733" w:rsidRDefault="00933797"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Policies and procedures for s</w:t>
            </w:r>
            <w:r w:rsidR="00870EFB" w:rsidRPr="00561733">
              <w:rPr>
                <w:rFonts w:ascii="Arial" w:hAnsi="Arial" w:cs="Arial"/>
                <w:sz w:val="18"/>
                <w:szCs w:val="18"/>
              </w:rPr>
              <w:t xml:space="preserve">tudents under the age of 18, including critical incident policies and procedures </w:t>
            </w:r>
          </w:p>
          <w:p w14:paraId="0EAA6981" w14:textId="3F4EDAC4" w:rsidR="00A04914" w:rsidRPr="00FA4006" w:rsidRDefault="00FA4006" w:rsidP="009F62C6">
            <w:pPr>
              <w:pStyle w:val="ListParagraph"/>
              <w:numPr>
                <w:ilvl w:val="0"/>
                <w:numId w:val="7"/>
              </w:numPr>
              <w:spacing w:before="60" w:after="60"/>
              <w:rPr>
                <w:rFonts w:ascii="Arial" w:hAnsi="Arial" w:cs="Arial"/>
                <w:sz w:val="18"/>
                <w:szCs w:val="18"/>
              </w:rPr>
            </w:pPr>
            <w:r>
              <w:rPr>
                <w:rFonts w:ascii="Arial" w:hAnsi="Arial" w:cs="Arial"/>
                <w:sz w:val="18"/>
                <w:szCs w:val="18"/>
              </w:rPr>
              <w:t>Evidence</w:t>
            </w:r>
            <w:r w:rsidRPr="00FA4006">
              <w:rPr>
                <w:rFonts w:ascii="Arial" w:hAnsi="Arial" w:cs="Arial"/>
                <w:sz w:val="18"/>
                <w:szCs w:val="18"/>
              </w:rPr>
              <w:t xml:space="preserve"> </w:t>
            </w:r>
            <w:r>
              <w:rPr>
                <w:rFonts w:ascii="Arial" w:hAnsi="Arial" w:cs="Arial"/>
                <w:sz w:val="18"/>
                <w:szCs w:val="18"/>
              </w:rPr>
              <w:t>demonstrating that the suitability of accommodation for students under the age of 18 has been verified</w:t>
            </w:r>
            <w:r w:rsidRPr="00FA4006">
              <w:rPr>
                <w:rFonts w:ascii="Arial" w:hAnsi="Arial" w:cs="Arial"/>
                <w:sz w:val="18"/>
                <w:szCs w:val="18"/>
              </w:rPr>
              <w:t xml:space="preserve"> </w:t>
            </w:r>
            <w:r>
              <w:rPr>
                <w:rFonts w:ascii="Arial" w:hAnsi="Arial" w:cs="Arial"/>
                <w:sz w:val="18"/>
                <w:szCs w:val="18"/>
              </w:rPr>
              <w:t>prior to the accommodation being approved and</w:t>
            </w:r>
            <w:r w:rsidRPr="00FA4006">
              <w:rPr>
                <w:rFonts w:ascii="Arial" w:hAnsi="Arial" w:cs="Arial"/>
                <w:sz w:val="18"/>
                <w:szCs w:val="18"/>
              </w:rPr>
              <w:t xml:space="preserve"> </w:t>
            </w:r>
            <w:r>
              <w:rPr>
                <w:rFonts w:ascii="Arial" w:hAnsi="Arial" w:cs="Arial"/>
                <w:sz w:val="18"/>
                <w:szCs w:val="18"/>
              </w:rPr>
              <w:t>at least</w:t>
            </w:r>
            <w:r w:rsidR="00A04914" w:rsidRPr="009F62C6">
              <w:rPr>
                <w:rFonts w:ascii="Arial" w:hAnsi="Arial" w:cs="Arial"/>
                <w:sz w:val="18"/>
                <w:szCs w:val="18"/>
              </w:rPr>
              <w:t xml:space="preserve"> every six months</w:t>
            </w:r>
            <w:r>
              <w:rPr>
                <w:rFonts w:ascii="Arial" w:hAnsi="Arial" w:cs="Arial"/>
                <w:sz w:val="18"/>
                <w:szCs w:val="18"/>
              </w:rPr>
              <w:t xml:space="preserve"> thereafter</w:t>
            </w:r>
          </w:p>
          <w:p w14:paraId="6FF1395A" w14:textId="4F2B6B44" w:rsidR="001F5613" w:rsidRPr="00FA4006" w:rsidRDefault="001F5613"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Example of agreements with any third</w:t>
            </w:r>
            <w:r w:rsidR="008E7A3B">
              <w:rPr>
                <w:rFonts w:ascii="Arial" w:hAnsi="Arial" w:cs="Arial"/>
                <w:sz w:val="18"/>
                <w:szCs w:val="18"/>
              </w:rPr>
              <w:t>-</w:t>
            </w:r>
            <w:r w:rsidRPr="00561733">
              <w:rPr>
                <w:rFonts w:ascii="Arial" w:hAnsi="Arial" w:cs="Arial"/>
                <w:sz w:val="18"/>
                <w:szCs w:val="18"/>
              </w:rPr>
              <w:t>party provider engaged to provide welfare and/or accommodation arrang</w:t>
            </w:r>
            <w:r w:rsidR="00081AEF" w:rsidRPr="00561733">
              <w:rPr>
                <w:rFonts w:ascii="Arial" w:hAnsi="Arial" w:cs="Arial"/>
                <w:sz w:val="18"/>
                <w:szCs w:val="18"/>
              </w:rPr>
              <w:t>e</w:t>
            </w:r>
            <w:r w:rsidRPr="00561733">
              <w:rPr>
                <w:rFonts w:ascii="Arial" w:hAnsi="Arial" w:cs="Arial"/>
                <w:sz w:val="18"/>
                <w:szCs w:val="18"/>
              </w:rPr>
              <w:t>ments to under 18 students</w:t>
            </w:r>
          </w:p>
          <w:p w14:paraId="71B64171" w14:textId="1C402F3E" w:rsidR="006E2481" w:rsidRPr="008E7A3B" w:rsidRDefault="006E2481" w:rsidP="006E2481">
            <w:pPr>
              <w:pStyle w:val="ListParagraph"/>
              <w:numPr>
                <w:ilvl w:val="0"/>
                <w:numId w:val="7"/>
              </w:numPr>
              <w:spacing w:before="60" w:after="60"/>
              <w:rPr>
                <w:rFonts w:ascii="Arial" w:hAnsi="Arial" w:cs="Arial"/>
                <w:sz w:val="18"/>
                <w:szCs w:val="18"/>
              </w:rPr>
            </w:pPr>
            <w:r w:rsidRPr="008E7A3B">
              <w:rPr>
                <w:rFonts w:ascii="Arial" w:hAnsi="Arial" w:cs="Arial"/>
                <w:sz w:val="18"/>
                <w:szCs w:val="18"/>
              </w:rPr>
              <w:t>Policies and procedures for selecting, screening and monitoring any third parties engaged by the provider to organise and assess welfare and accommodation arrangements</w:t>
            </w:r>
            <w:r w:rsidR="00BE257B">
              <w:rPr>
                <w:rFonts w:ascii="Arial" w:hAnsi="Arial" w:cs="Arial"/>
                <w:sz w:val="18"/>
                <w:szCs w:val="18"/>
              </w:rPr>
              <w:t>, if applicable</w:t>
            </w:r>
          </w:p>
          <w:p w14:paraId="2E4E5A29" w14:textId="0F64F720" w:rsidR="00933797" w:rsidRPr="006B20AE" w:rsidRDefault="00933797" w:rsidP="009F62C6">
            <w:pPr>
              <w:pStyle w:val="ListParagraph"/>
              <w:numPr>
                <w:ilvl w:val="0"/>
                <w:numId w:val="7"/>
              </w:numPr>
              <w:spacing w:before="60" w:after="60"/>
              <w:rPr>
                <w:rFonts w:ascii="Arial" w:hAnsi="Arial" w:cs="Arial"/>
                <w:sz w:val="18"/>
                <w:szCs w:val="18"/>
              </w:rPr>
            </w:pPr>
            <w:r w:rsidRPr="008E7A3B">
              <w:rPr>
                <w:rFonts w:ascii="Arial" w:hAnsi="Arial" w:cs="Arial"/>
                <w:sz w:val="18"/>
                <w:szCs w:val="18"/>
              </w:rPr>
              <w:t xml:space="preserve">Evidence of compliance with Commonwealth and State/Territory legislation, or other regulations regarding child welfare </w:t>
            </w:r>
            <w:r w:rsidR="00870EFB" w:rsidRPr="008E7A3B">
              <w:rPr>
                <w:rFonts w:ascii="Arial" w:hAnsi="Arial" w:cs="Arial"/>
                <w:sz w:val="18"/>
                <w:szCs w:val="18"/>
              </w:rPr>
              <w:t>and</w:t>
            </w:r>
            <w:r w:rsidR="00870EFB" w:rsidRPr="0008639F">
              <w:rPr>
                <w:rFonts w:ascii="Arial" w:hAnsi="Arial" w:cs="Arial"/>
                <w:sz w:val="18"/>
                <w:szCs w:val="18"/>
              </w:rPr>
              <w:t xml:space="preserve"> protection requirements</w:t>
            </w:r>
          </w:p>
          <w:p w14:paraId="71CD9C63" w14:textId="6AD30884" w:rsidR="00933797" w:rsidRPr="00FA4006" w:rsidRDefault="006E2481" w:rsidP="009F62C6">
            <w:pPr>
              <w:pStyle w:val="ListParagraph"/>
              <w:numPr>
                <w:ilvl w:val="0"/>
                <w:numId w:val="7"/>
              </w:numPr>
              <w:spacing w:before="60" w:after="60"/>
              <w:rPr>
                <w:rFonts w:ascii="Arial" w:hAnsi="Arial" w:cs="Arial"/>
                <w:sz w:val="18"/>
                <w:szCs w:val="18"/>
              </w:rPr>
            </w:pPr>
            <w:r>
              <w:rPr>
                <w:rFonts w:ascii="Arial" w:hAnsi="Arial" w:cs="Arial"/>
                <w:sz w:val="18"/>
                <w:szCs w:val="18"/>
              </w:rPr>
              <w:t xml:space="preserve">Samples </w:t>
            </w:r>
            <w:r w:rsidR="00933797" w:rsidRPr="00561733">
              <w:rPr>
                <w:rFonts w:ascii="Arial" w:hAnsi="Arial" w:cs="Arial"/>
                <w:sz w:val="18"/>
                <w:szCs w:val="18"/>
              </w:rPr>
              <w:t>of information given to students</w:t>
            </w:r>
            <w:r w:rsidR="00FA4006">
              <w:rPr>
                <w:rFonts w:ascii="Arial" w:hAnsi="Arial" w:cs="Arial"/>
                <w:sz w:val="18"/>
                <w:szCs w:val="18"/>
              </w:rPr>
              <w:t xml:space="preserve"> under the age of 18</w:t>
            </w:r>
            <w:r w:rsidR="00933797" w:rsidRPr="00FA4006">
              <w:rPr>
                <w:rFonts w:ascii="Arial" w:hAnsi="Arial" w:cs="Arial"/>
                <w:sz w:val="18"/>
                <w:szCs w:val="18"/>
              </w:rPr>
              <w:t xml:space="preserve"> on emergency contacts and how to seek assistance and report on incidents of actual or alleged sexual, physical or other abuse </w:t>
            </w:r>
          </w:p>
          <w:p w14:paraId="778D81FC" w14:textId="77777777" w:rsidR="00E83403" w:rsidRDefault="00E83403" w:rsidP="009F62C6">
            <w:pPr>
              <w:pStyle w:val="ListParagraph"/>
              <w:numPr>
                <w:ilvl w:val="0"/>
                <w:numId w:val="7"/>
              </w:numPr>
              <w:spacing w:before="60" w:after="60"/>
              <w:rPr>
                <w:rFonts w:ascii="Arial" w:hAnsi="Arial" w:cs="Arial"/>
                <w:sz w:val="18"/>
                <w:szCs w:val="18"/>
              </w:rPr>
            </w:pPr>
            <w:r w:rsidRPr="009F62C6">
              <w:rPr>
                <w:rFonts w:ascii="Arial" w:hAnsi="Arial" w:cs="Arial"/>
                <w:sz w:val="18"/>
                <w:szCs w:val="18"/>
              </w:rPr>
              <w:t>Copy of the Working with Children Check register</w:t>
            </w:r>
            <w:r w:rsidR="005B2A7A" w:rsidRPr="00561733">
              <w:rPr>
                <w:rFonts w:ascii="Arial" w:hAnsi="Arial" w:cs="Arial"/>
                <w:sz w:val="18"/>
                <w:szCs w:val="18"/>
              </w:rPr>
              <w:t xml:space="preserve"> </w:t>
            </w:r>
          </w:p>
          <w:p w14:paraId="0A2586C0" w14:textId="40B271ED" w:rsidR="006322B1" w:rsidRPr="00561733" w:rsidRDefault="006322B1" w:rsidP="009F62C6">
            <w:pPr>
              <w:pStyle w:val="ListParagraph"/>
              <w:numPr>
                <w:ilvl w:val="0"/>
                <w:numId w:val="7"/>
              </w:numPr>
              <w:spacing w:before="60" w:after="60"/>
              <w:rPr>
                <w:rFonts w:ascii="Arial" w:hAnsi="Arial" w:cs="Arial"/>
                <w:sz w:val="18"/>
                <w:szCs w:val="18"/>
              </w:rPr>
            </w:pPr>
            <w:r w:rsidRPr="006322B1">
              <w:rPr>
                <w:rFonts w:ascii="Arial" w:hAnsi="Arial" w:cs="Arial"/>
                <w:sz w:val="18"/>
                <w:szCs w:val="18"/>
              </w:rPr>
              <w:t>Evidence of Staff receiving training in child protection principles as part of the staff induction process</w:t>
            </w:r>
          </w:p>
        </w:tc>
        <w:tc>
          <w:tcPr>
            <w:tcW w:w="6944" w:type="dxa"/>
            <w:gridSpan w:val="2"/>
            <w:shd w:val="clear" w:color="auto" w:fill="FEF4F5"/>
          </w:tcPr>
          <w:p w14:paraId="286E5301" w14:textId="77777777" w:rsidR="00933797" w:rsidRPr="00561733" w:rsidRDefault="00933797" w:rsidP="009F62C6">
            <w:pPr>
              <w:spacing w:before="60" w:after="60"/>
              <w:rPr>
                <w:rFonts w:ascii="Arial" w:hAnsi="Arial" w:cs="Arial"/>
                <w:sz w:val="18"/>
                <w:szCs w:val="18"/>
              </w:rPr>
            </w:pPr>
          </w:p>
        </w:tc>
        <w:tc>
          <w:tcPr>
            <w:tcW w:w="992" w:type="dxa"/>
            <w:shd w:val="clear" w:color="auto" w:fill="F3FAFF"/>
          </w:tcPr>
          <w:p w14:paraId="2B731A3E" w14:textId="77777777" w:rsidR="00933797" w:rsidRPr="00561733" w:rsidRDefault="00933797" w:rsidP="009F62C6">
            <w:pPr>
              <w:spacing w:before="60" w:after="60"/>
              <w:jc w:val="center"/>
              <w:rPr>
                <w:rFonts w:ascii="Arial" w:hAnsi="Arial" w:cs="Arial"/>
                <w:sz w:val="18"/>
                <w:szCs w:val="18"/>
              </w:rPr>
            </w:pPr>
          </w:p>
        </w:tc>
      </w:tr>
      <w:tr w:rsidR="00933797" w:rsidRPr="00CE5C0D" w14:paraId="6FA50E3F" w14:textId="77777777" w:rsidTr="00263735">
        <w:trPr>
          <w:cantSplit/>
        </w:trPr>
        <w:tc>
          <w:tcPr>
            <w:tcW w:w="846" w:type="dxa"/>
            <w:shd w:val="clear" w:color="auto" w:fill="F3FAFF"/>
            <w:vAlign w:val="center"/>
          </w:tcPr>
          <w:p w14:paraId="67B98E04" w14:textId="300E8A11" w:rsidR="00933797" w:rsidRPr="00CE5C0D" w:rsidRDefault="00933797"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6</w:t>
            </w:r>
          </w:p>
        </w:tc>
        <w:tc>
          <w:tcPr>
            <w:tcW w:w="6664" w:type="dxa"/>
            <w:gridSpan w:val="2"/>
            <w:shd w:val="clear" w:color="auto" w:fill="F3FAFF"/>
          </w:tcPr>
          <w:p w14:paraId="2B974AF4" w14:textId="5BDDF03E" w:rsidR="000B3CA7" w:rsidRPr="008E7A3B" w:rsidRDefault="006E2481" w:rsidP="009F62C6">
            <w:pPr>
              <w:pStyle w:val="ListParagraph"/>
              <w:numPr>
                <w:ilvl w:val="0"/>
                <w:numId w:val="7"/>
              </w:numPr>
              <w:spacing w:before="60" w:after="60"/>
              <w:rPr>
                <w:rFonts w:ascii="Arial" w:hAnsi="Arial" w:cs="Arial"/>
                <w:sz w:val="18"/>
                <w:szCs w:val="18"/>
              </w:rPr>
            </w:pPr>
            <w:r>
              <w:rPr>
                <w:rFonts w:ascii="Arial" w:hAnsi="Arial" w:cs="Arial"/>
                <w:sz w:val="18"/>
                <w:szCs w:val="18"/>
              </w:rPr>
              <w:t>C</w:t>
            </w:r>
            <w:r w:rsidR="000B3CA7" w:rsidRPr="00561733">
              <w:rPr>
                <w:rFonts w:ascii="Arial" w:hAnsi="Arial" w:cs="Arial"/>
                <w:sz w:val="18"/>
                <w:szCs w:val="18"/>
              </w:rPr>
              <w:t>ritical incident polic</w:t>
            </w:r>
            <w:r>
              <w:rPr>
                <w:rFonts w:ascii="Arial" w:hAnsi="Arial" w:cs="Arial"/>
                <w:sz w:val="18"/>
                <w:szCs w:val="18"/>
              </w:rPr>
              <w:t xml:space="preserve">ies </w:t>
            </w:r>
            <w:r w:rsidR="000B3CA7" w:rsidRPr="00561733">
              <w:rPr>
                <w:rFonts w:ascii="Arial" w:hAnsi="Arial" w:cs="Arial"/>
                <w:sz w:val="18"/>
                <w:szCs w:val="18"/>
              </w:rPr>
              <w:t xml:space="preserve">and </w:t>
            </w:r>
            <w:r w:rsidR="008E7A3B">
              <w:rPr>
                <w:rFonts w:ascii="Arial" w:hAnsi="Arial" w:cs="Arial"/>
                <w:sz w:val="18"/>
                <w:szCs w:val="18"/>
              </w:rPr>
              <w:t>procedure</w:t>
            </w:r>
            <w:r>
              <w:rPr>
                <w:rFonts w:ascii="Arial" w:hAnsi="Arial" w:cs="Arial"/>
                <w:sz w:val="18"/>
                <w:szCs w:val="18"/>
              </w:rPr>
              <w:t>s</w:t>
            </w:r>
            <w:r w:rsidR="008E7A3B" w:rsidRPr="008E7A3B">
              <w:rPr>
                <w:rFonts w:ascii="Arial" w:hAnsi="Arial" w:cs="Arial"/>
                <w:sz w:val="18"/>
                <w:szCs w:val="18"/>
              </w:rPr>
              <w:t xml:space="preserve"> </w:t>
            </w:r>
          </w:p>
          <w:p w14:paraId="6EC9A9FD" w14:textId="2ECFB257" w:rsidR="00153212" w:rsidRPr="009F62C6" w:rsidRDefault="00153212" w:rsidP="009F62C6">
            <w:pPr>
              <w:pStyle w:val="ListParagraph"/>
              <w:numPr>
                <w:ilvl w:val="0"/>
                <w:numId w:val="7"/>
              </w:numPr>
              <w:spacing w:before="60" w:after="60"/>
              <w:rPr>
                <w:rFonts w:ascii="Arial" w:hAnsi="Arial" w:cs="Arial"/>
                <w:sz w:val="18"/>
                <w:szCs w:val="18"/>
              </w:rPr>
            </w:pPr>
            <w:r w:rsidRPr="009F62C6">
              <w:rPr>
                <w:rFonts w:ascii="Arial" w:hAnsi="Arial" w:cs="Arial"/>
                <w:sz w:val="18"/>
                <w:szCs w:val="18"/>
              </w:rPr>
              <w:t>Copy of the critical incident regist</w:t>
            </w:r>
            <w:r w:rsidR="00A04914" w:rsidRPr="009F62C6">
              <w:rPr>
                <w:rFonts w:ascii="Arial" w:hAnsi="Arial" w:cs="Arial"/>
                <w:sz w:val="18"/>
                <w:szCs w:val="18"/>
              </w:rPr>
              <w:t>er</w:t>
            </w:r>
            <w:r w:rsidRPr="009F62C6">
              <w:rPr>
                <w:rFonts w:ascii="Arial" w:hAnsi="Arial" w:cs="Arial"/>
                <w:sz w:val="18"/>
                <w:szCs w:val="18"/>
              </w:rPr>
              <w:t xml:space="preserve"> or other written record for at least the last </w:t>
            </w:r>
            <w:r w:rsidR="00BE7FC7" w:rsidRPr="009F62C6">
              <w:rPr>
                <w:rFonts w:ascii="Arial" w:hAnsi="Arial" w:cs="Arial"/>
                <w:sz w:val="18"/>
                <w:szCs w:val="18"/>
              </w:rPr>
              <w:t>2</w:t>
            </w:r>
            <w:r w:rsidRPr="009F62C6">
              <w:rPr>
                <w:rFonts w:ascii="Arial" w:hAnsi="Arial" w:cs="Arial"/>
                <w:sz w:val="18"/>
                <w:szCs w:val="18"/>
              </w:rPr>
              <w:t xml:space="preserve"> years</w:t>
            </w:r>
          </w:p>
          <w:p w14:paraId="1FED5BCA" w14:textId="1C4CD932" w:rsidR="000B3CA7" w:rsidRDefault="00153212"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Evidence of a culturally and age-appropriate o</w:t>
            </w:r>
            <w:r w:rsidR="000B3CA7" w:rsidRPr="00561733">
              <w:rPr>
                <w:rFonts w:ascii="Arial" w:hAnsi="Arial" w:cs="Arial"/>
                <w:sz w:val="18"/>
                <w:szCs w:val="18"/>
              </w:rPr>
              <w:t xml:space="preserve">rientation program </w:t>
            </w:r>
            <w:r w:rsidR="006E2481">
              <w:rPr>
                <w:rFonts w:ascii="Arial" w:hAnsi="Arial" w:cs="Arial"/>
                <w:sz w:val="18"/>
                <w:szCs w:val="18"/>
              </w:rPr>
              <w:t xml:space="preserve">including the </w:t>
            </w:r>
            <w:r w:rsidR="000B3CA7" w:rsidRPr="00561733">
              <w:rPr>
                <w:rFonts w:ascii="Arial" w:hAnsi="Arial" w:cs="Arial"/>
                <w:sz w:val="18"/>
                <w:szCs w:val="18"/>
              </w:rPr>
              <w:t xml:space="preserve">presentation </w:t>
            </w:r>
            <w:r w:rsidR="006E2481">
              <w:rPr>
                <w:rFonts w:ascii="Arial" w:hAnsi="Arial" w:cs="Arial"/>
                <w:sz w:val="18"/>
                <w:szCs w:val="18"/>
              </w:rPr>
              <w:t xml:space="preserve">used </w:t>
            </w:r>
            <w:r w:rsidR="000B3CA7" w:rsidRPr="00561733">
              <w:rPr>
                <w:rFonts w:ascii="Arial" w:hAnsi="Arial" w:cs="Arial"/>
                <w:sz w:val="18"/>
                <w:szCs w:val="18"/>
              </w:rPr>
              <w:t>for international students</w:t>
            </w:r>
          </w:p>
          <w:p w14:paraId="4C2CF4AC" w14:textId="77777777" w:rsidR="00C03B36" w:rsidRPr="008E7A3B" w:rsidRDefault="00C03B36" w:rsidP="00C03B36">
            <w:pPr>
              <w:pStyle w:val="ListParagraph"/>
              <w:numPr>
                <w:ilvl w:val="0"/>
                <w:numId w:val="7"/>
              </w:numPr>
              <w:spacing w:before="60" w:after="60"/>
              <w:rPr>
                <w:rFonts w:ascii="Arial" w:hAnsi="Arial" w:cs="Arial"/>
                <w:sz w:val="18"/>
                <w:szCs w:val="18"/>
              </w:rPr>
            </w:pPr>
            <w:r w:rsidRPr="008D03A2">
              <w:rPr>
                <w:rFonts w:ascii="Arial" w:hAnsi="Arial" w:cs="Arial"/>
                <w:sz w:val="18"/>
                <w:szCs w:val="18"/>
              </w:rPr>
              <w:t>Policies: student support, orientation, staff development, health and safety</w:t>
            </w:r>
          </w:p>
          <w:p w14:paraId="31B3E97C" w14:textId="16DF4B54" w:rsidR="000B3CA7" w:rsidRPr="00561733" w:rsidRDefault="000B3CA7" w:rsidP="009F62C6">
            <w:pPr>
              <w:pStyle w:val="ListParagraph"/>
              <w:numPr>
                <w:ilvl w:val="0"/>
                <w:numId w:val="7"/>
              </w:numPr>
              <w:spacing w:before="60" w:after="60"/>
              <w:rPr>
                <w:rFonts w:ascii="Arial" w:hAnsi="Arial" w:cs="Arial"/>
                <w:sz w:val="18"/>
                <w:szCs w:val="18"/>
              </w:rPr>
            </w:pPr>
            <w:r w:rsidRPr="009F62C6">
              <w:rPr>
                <w:rFonts w:ascii="Arial" w:hAnsi="Arial" w:cs="Arial"/>
                <w:sz w:val="18"/>
                <w:szCs w:val="18"/>
              </w:rPr>
              <w:t xml:space="preserve">Details of ESOS </w:t>
            </w:r>
            <w:r w:rsidR="00BE7FC7" w:rsidRPr="009F62C6">
              <w:rPr>
                <w:rFonts w:ascii="Arial" w:hAnsi="Arial" w:cs="Arial"/>
                <w:sz w:val="18"/>
                <w:szCs w:val="18"/>
              </w:rPr>
              <w:t>t</w:t>
            </w:r>
            <w:r w:rsidRPr="009F62C6">
              <w:rPr>
                <w:rFonts w:ascii="Arial" w:hAnsi="Arial" w:cs="Arial"/>
                <w:sz w:val="18"/>
                <w:szCs w:val="18"/>
              </w:rPr>
              <w:t>raining</w:t>
            </w:r>
            <w:r w:rsidR="00BE7FC7" w:rsidRPr="009F62C6">
              <w:rPr>
                <w:rFonts w:ascii="Arial" w:hAnsi="Arial" w:cs="Arial"/>
                <w:sz w:val="18"/>
                <w:szCs w:val="18"/>
              </w:rPr>
              <w:t xml:space="preserve"> and ongoing professional development</w:t>
            </w:r>
            <w:r w:rsidRPr="009F62C6">
              <w:rPr>
                <w:rFonts w:ascii="Arial" w:hAnsi="Arial" w:cs="Arial"/>
                <w:sz w:val="18"/>
                <w:szCs w:val="18"/>
              </w:rPr>
              <w:t xml:space="preserve"> undertaken by staff</w:t>
            </w:r>
          </w:p>
          <w:p w14:paraId="54134CBD" w14:textId="77777777" w:rsidR="000B3CA7" w:rsidRPr="00561733" w:rsidRDefault="000B3CA7"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Description of student services for international students, including:</w:t>
            </w:r>
          </w:p>
          <w:p w14:paraId="0373D923" w14:textId="77777777" w:rsidR="000B3CA7" w:rsidRPr="00561733" w:rsidRDefault="000B3CA7" w:rsidP="009F62C6">
            <w:pPr>
              <w:pStyle w:val="ListParagraph"/>
              <w:numPr>
                <w:ilvl w:val="1"/>
                <w:numId w:val="7"/>
              </w:numPr>
              <w:spacing w:before="60" w:after="60"/>
              <w:rPr>
                <w:rFonts w:ascii="Arial" w:hAnsi="Arial" w:cs="Arial"/>
                <w:sz w:val="18"/>
                <w:szCs w:val="18"/>
              </w:rPr>
            </w:pPr>
            <w:r w:rsidRPr="00561733">
              <w:rPr>
                <w:rFonts w:ascii="Arial" w:hAnsi="Arial" w:cs="Arial"/>
                <w:sz w:val="18"/>
                <w:szCs w:val="18"/>
              </w:rPr>
              <w:t>legal services,</w:t>
            </w:r>
          </w:p>
          <w:p w14:paraId="0E5DCB77" w14:textId="77777777" w:rsidR="000B3CA7" w:rsidRPr="00561733" w:rsidRDefault="000B3CA7" w:rsidP="009F62C6">
            <w:pPr>
              <w:pStyle w:val="ListParagraph"/>
              <w:numPr>
                <w:ilvl w:val="1"/>
                <w:numId w:val="7"/>
              </w:numPr>
              <w:spacing w:before="60" w:after="60"/>
              <w:rPr>
                <w:rFonts w:ascii="Arial" w:hAnsi="Arial" w:cs="Arial"/>
                <w:sz w:val="18"/>
                <w:szCs w:val="18"/>
              </w:rPr>
            </w:pPr>
            <w:r w:rsidRPr="00561733">
              <w:rPr>
                <w:rFonts w:ascii="Arial" w:hAnsi="Arial" w:cs="Arial"/>
                <w:sz w:val="18"/>
                <w:szCs w:val="18"/>
              </w:rPr>
              <w:t>emergency and health services,</w:t>
            </w:r>
          </w:p>
          <w:p w14:paraId="3F534D1A" w14:textId="55BAECD2" w:rsidR="000B3CA7" w:rsidRPr="008E7A3B" w:rsidRDefault="000B3CA7" w:rsidP="009F62C6">
            <w:pPr>
              <w:pStyle w:val="ListParagraph"/>
              <w:numPr>
                <w:ilvl w:val="1"/>
                <w:numId w:val="7"/>
              </w:numPr>
              <w:spacing w:before="60" w:after="60"/>
              <w:rPr>
                <w:rFonts w:ascii="Arial" w:hAnsi="Arial" w:cs="Arial"/>
                <w:sz w:val="18"/>
                <w:szCs w:val="18"/>
              </w:rPr>
            </w:pPr>
            <w:r w:rsidRPr="008E7A3B">
              <w:rPr>
                <w:rFonts w:ascii="Arial" w:hAnsi="Arial" w:cs="Arial"/>
                <w:sz w:val="18"/>
                <w:szCs w:val="18"/>
              </w:rPr>
              <w:t>academic and English language student support,</w:t>
            </w:r>
          </w:p>
          <w:p w14:paraId="7A1D7E00" w14:textId="2311A4BD" w:rsidR="000B3CA7" w:rsidRPr="008E7A3B" w:rsidRDefault="000B3CA7" w:rsidP="009F62C6">
            <w:pPr>
              <w:pStyle w:val="ListParagraph"/>
              <w:numPr>
                <w:ilvl w:val="1"/>
                <w:numId w:val="7"/>
              </w:numPr>
              <w:spacing w:before="60" w:after="60"/>
              <w:rPr>
                <w:rFonts w:ascii="Arial" w:hAnsi="Arial" w:cs="Arial"/>
                <w:sz w:val="18"/>
                <w:szCs w:val="18"/>
              </w:rPr>
            </w:pPr>
            <w:r w:rsidRPr="008E7A3B">
              <w:rPr>
                <w:rFonts w:ascii="Arial" w:hAnsi="Arial" w:cs="Arial"/>
                <w:sz w:val="18"/>
                <w:szCs w:val="18"/>
              </w:rPr>
              <w:t>welfare support services, and</w:t>
            </w:r>
          </w:p>
          <w:p w14:paraId="19B4CA41" w14:textId="146F13C9" w:rsidR="00933797" w:rsidRPr="008E7A3B" w:rsidRDefault="000B3CA7" w:rsidP="009F62C6">
            <w:pPr>
              <w:pStyle w:val="ListParagraph"/>
              <w:numPr>
                <w:ilvl w:val="1"/>
                <w:numId w:val="7"/>
              </w:numPr>
              <w:spacing w:before="60" w:after="60"/>
              <w:rPr>
                <w:rFonts w:ascii="Arial" w:hAnsi="Arial" w:cs="Arial"/>
                <w:sz w:val="18"/>
                <w:szCs w:val="18"/>
              </w:rPr>
            </w:pPr>
            <w:r w:rsidRPr="008E7A3B">
              <w:rPr>
                <w:rFonts w:ascii="Arial" w:hAnsi="Arial" w:cs="Arial"/>
                <w:sz w:val="18"/>
                <w:szCs w:val="18"/>
              </w:rPr>
              <w:t>other student support services.</w:t>
            </w:r>
          </w:p>
        </w:tc>
        <w:tc>
          <w:tcPr>
            <w:tcW w:w="6944" w:type="dxa"/>
            <w:gridSpan w:val="2"/>
            <w:shd w:val="clear" w:color="auto" w:fill="FEF4F5"/>
          </w:tcPr>
          <w:p w14:paraId="1E111C3A" w14:textId="77777777" w:rsidR="00933797" w:rsidRPr="006B20AE" w:rsidRDefault="00933797" w:rsidP="009F62C6">
            <w:pPr>
              <w:spacing w:before="60" w:after="60"/>
              <w:rPr>
                <w:rFonts w:ascii="Arial" w:hAnsi="Arial" w:cs="Arial"/>
                <w:sz w:val="18"/>
                <w:szCs w:val="18"/>
              </w:rPr>
            </w:pPr>
          </w:p>
        </w:tc>
        <w:tc>
          <w:tcPr>
            <w:tcW w:w="992" w:type="dxa"/>
            <w:shd w:val="clear" w:color="auto" w:fill="F3FAFF"/>
          </w:tcPr>
          <w:p w14:paraId="1174B1D1" w14:textId="77777777" w:rsidR="00933797" w:rsidRPr="00CE5C0D" w:rsidRDefault="00933797" w:rsidP="009F62C6">
            <w:pPr>
              <w:spacing w:before="60" w:after="60"/>
              <w:jc w:val="center"/>
              <w:rPr>
                <w:rFonts w:ascii="Arial" w:hAnsi="Arial" w:cs="Arial"/>
                <w:sz w:val="18"/>
                <w:szCs w:val="18"/>
              </w:rPr>
            </w:pPr>
          </w:p>
        </w:tc>
      </w:tr>
      <w:tr w:rsidR="00933797" w:rsidRPr="00CE5C0D" w14:paraId="7871C9E4" w14:textId="77777777" w:rsidTr="00263735">
        <w:trPr>
          <w:cantSplit/>
        </w:trPr>
        <w:tc>
          <w:tcPr>
            <w:tcW w:w="846" w:type="dxa"/>
            <w:shd w:val="clear" w:color="auto" w:fill="F3FAFF"/>
            <w:vAlign w:val="center"/>
          </w:tcPr>
          <w:p w14:paraId="7CF0A112" w14:textId="1392FACD" w:rsidR="00933797" w:rsidRPr="00CE5C0D" w:rsidRDefault="00F14BE0"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7</w:t>
            </w:r>
          </w:p>
        </w:tc>
        <w:tc>
          <w:tcPr>
            <w:tcW w:w="6664" w:type="dxa"/>
            <w:gridSpan w:val="2"/>
            <w:shd w:val="clear" w:color="auto" w:fill="F3FAFF"/>
          </w:tcPr>
          <w:p w14:paraId="149B95F1" w14:textId="3D9AA5DC" w:rsidR="00933797" w:rsidRPr="00561733" w:rsidRDefault="00F14BE0"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Policy and procedure for overseas student transfers </w:t>
            </w:r>
          </w:p>
          <w:p w14:paraId="36602A7F" w14:textId="27F2B50F" w:rsidR="00DC11AB" w:rsidRPr="00561733" w:rsidRDefault="00DC11AB"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Example of </w:t>
            </w:r>
            <w:r w:rsidR="00932F71" w:rsidRPr="00561733">
              <w:rPr>
                <w:rFonts w:ascii="Arial" w:hAnsi="Arial" w:cs="Arial"/>
                <w:sz w:val="18"/>
                <w:szCs w:val="18"/>
              </w:rPr>
              <w:t>correspondence</w:t>
            </w:r>
            <w:r w:rsidRPr="00561733">
              <w:rPr>
                <w:rFonts w:ascii="Arial" w:hAnsi="Arial" w:cs="Arial"/>
                <w:sz w:val="18"/>
                <w:szCs w:val="18"/>
              </w:rPr>
              <w:t xml:space="preserve"> sent by the provider to the overseas student when the provider intends to refuse a transfer request </w:t>
            </w:r>
          </w:p>
        </w:tc>
        <w:tc>
          <w:tcPr>
            <w:tcW w:w="6944" w:type="dxa"/>
            <w:gridSpan w:val="2"/>
            <w:shd w:val="clear" w:color="auto" w:fill="FEF4F5"/>
          </w:tcPr>
          <w:p w14:paraId="545D1602" w14:textId="77777777" w:rsidR="00933797" w:rsidRPr="00CE5C0D" w:rsidRDefault="00933797" w:rsidP="009F62C6">
            <w:pPr>
              <w:spacing w:before="60" w:after="60"/>
              <w:rPr>
                <w:rFonts w:ascii="Arial" w:hAnsi="Arial" w:cs="Arial"/>
                <w:sz w:val="18"/>
                <w:szCs w:val="18"/>
              </w:rPr>
            </w:pPr>
          </w:p>
        </w:tc>
        <w:tc>
          <w:tcPr>
            <w:tcW w:w="992" w:type="dxa"/>
            <w:shd w:val="clear" w:color="auto" w:fill="F3FAFF"/>
          </w:tcPr>
          <w:p w14:paraId="12222731" w14:textId="77777777" w:rsidR="00933797" w:rsidRPr="00CE5C0D" w:rsidRDefault="00933797" w:rsidP="009F62C6">
            <w:pPr>
              <w:spacing w:before="60" w:after="60"/>
              <w:jc w:val="center"/>
              <w:rPr>
                <w:rFonts w:ascii="Arial" w:hAnsi="Arial" w:cs="Arial"/>
                <w:sz w:val="18"/>
                <w:szCs w:val="18"/>
              </w:rPr>
            </w:pPr>
          </w:p>
        </w:tc>
      </w:tr>
      <w:tr w:rsidR="00F14BE0" w:rsidRPr="00CE5C0D" w14:paraId="0756921A" w14:textId="77777777" w:rsidTr="00263735">
        <w:trPr>
          <w:cantSplit/>
        </w:trPr>
        <w:tc>
          <w:tcPr>
            <w:tcW w:w="846" w:type="dxa"/>
            <w:shd w:val="clear" w:color="auto" w:fill="F3FAFF"/>
            <w:vAlign w:val="center"/>
          </w:tcPr>
          <w:p w14:paraId="68CDAE78" w14:textId="10B159A9" w:rsidR="00F14BE0" w:rsidRPr="00CE5C0D" w:rsidRDefault="00F14BE0"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8</w:t>
            </w:r>
          </w:p>
        </w:tc>
        <w:tc>
          <w:tcPr>
            <w:tcW w:w="6664" w:type="dxa"/>
            <w:gridSpan w:val="2"/>
            <w:shd w:val="clear" w:color="auto" w:fill="F3FAFF"/>
          </w:tcPr>
          <w:p w14:paraId="472FEC7E" w14:textId="77777777" w:rsidR="00F14BE0" w:rsidRPr="00561733" w:rsidRDefault="00F14BE0" w:rsidP="009F62C6">
            <w:pPr>
              <w:pStyle w:val="ListParagraph"/>
              <w:numPr>
                <w:ilvl w:val="0"/>
                <w:numId w:val="7"/>
              </w:numPr>
              <w:spacing w:before="60" w:after="60"/>
              <w:ind w:left="357" w:hanging="357"/>
              <w:rPr>
                <w:rFonts w:ascii="Arial" w:hAnsi="Arial" w:cs="Arial"/>
                <w:sz w:val="18"/>
                <w:szCs w:val="18"/>
              </w:rPr>
            </w:pPr>
            <w:r w:rsidRPr="00561733">
              <w:rPr>
                <w:rFonts w:ascii="Arial" w:hAnsi="Arial" w:cs="Arial"/>
                <w:sz w:val="18"/>
                <w:szCs w:val="18"/>
              </w:rPr>
              <w:t>Policy and procedure for monitoring, recording and assessing course progress, including intervention strategy for students at risk</w:t>
            </w:r>
          </w:p>
          <w:p w14:paraId="603022BB" w14:textId="77777777" w:rsidR="00F14BE0" w:rsidRPr="00561733" w:rsidRDefault="00F14BE0" w:rsidP="009F62C6">
            <w:pPr>
              <w:pStyle w:val="ListParagraph"/>
              <w:numPr>
                <w:ilvl w:val="0"/>
                <w:numId w:val="7"/>
              </w:numPr>
              <w:spacing w:before="60" w:after="60"/>
              <w:ind w:left="357" w:hanging="357"/>
              <w:rPr>
                <w:rFonts w:ascii="Arial" w:hAnsi="Arial" w:cs="Arial"/>
                <w:sz w:val="18"/>
                <w:szCs w:val="18"/>
              </w:rPr>
            </w:pPr>
            <w:r w:rsidRPr="00561733">
              <w:rPr>
                <w:rFonts w:ascii="Arial" w:hAnsi="Arial" w:cs="Arial"/>
                <w:sz w:val="18"/>
                <w:szCs w:val="18"/>
              </w:rPr>
              <w:t xml:space="preserve">Where applicable, policy and procedure for monitoring and recording attendance </w:t>
            </w:r>
          </w:p>
          <w:p w14:paraId="35AB1F24" w14:textId="6E94485E" w:rsidR="00AC4D80" w:rsidRPr="00561733" w:rsidRDefault="00AC4D80"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Example of </w:t>
            </w:r>
            <w:r w:rsidR="00F27FBC" w:rsidRPr="00561733">
              <w:rPr>
                <w:rFonts w:ascii="Arial" w:hAnsi="Arial" w:cs="Arial"/>
                <w:sz w:val="18"/>
                <w:szCs w:val="18"/>
              </w:rPr>
              <w:t>correspondence</w:t>
            </w:r>
            <w:r w:rsidRPr="00561733">
              <w:rPr>
                <w:rFonts w:ascii="Arial" w:hAnsi="Arial" w:cs="Arial"/>
                <w:sz w:val="18"/>
                <w:szCs w:val="18"/>
              </w:rPr>
              <w:t xml:space="preserve"> sent by the provider to the overseas student when the provider intends to report the student for unsatisfactory course progress or attendance </w:t>
            </w:r>
          </w:p>
        </w:tc>
        <w:tc>
          <w:tcPr>
            <w:tcW w:w="6944" w:type="dxa"/>
            <w:gridSpan w:val="2"/>
            <w:shd w:val="clear" w:color="auto" w:fill="FEF4F5"/>
          </w:tcPr>
          <w:p w14:paraId="00D670FD" w14:textId="77777777" w:rsidR="00F14BE0" w:rsidRPr="00CE5C0D" w:rsidRDefault="00F14BE0" w:rsidP="009F62C6">
            <w:pPr>
              <w:spacing w:before="60" w:after="60"/>
              <w:rPr>
                <w:rFonts w:ascii="Arial" w:hAnsi="Arial" w:cs="Arial"/>
                <w:sz w:val="18"/>
                <w:szCs w:val="18"/>
              </w:rPr>
            </w:pPr>
          </w:p>
        </w:tc>
        <w:tc>
          <w:tcPr>
            <w:tcW w:w="992" w:type="dxa"/>
            <w:shd w:val="clear" w:color="auto" w:fill="F3FAFF"/>
          </w:tcPr>
          <w:p w14:paraId="3DB94345" w14:textId="77777777" w:rsidR="00F14BE0" w:rsidRPr="00CE5C0D" w:rsidRDefault="00F14BE0" w:rsidP="009F62C6">
            <w:pPr>
              <w:spacing w:before="60" w:after="60"/>
              <w:jc w:val="center"/>
              <w:rPr>
                <w:rFonts w:ascii="Arial" w:hAnsi="Arial" w:cs="Arial"/>
                <w:sz w:val="18"/>
                <w:szCs w:val="18"/>
              </w:rPr>
            </w:pPr>
          </w:p>
        </w:tc>
      </w:tr>
      <w:tr w:rsidR="00946ADC" w:rsidRPr="00CE5C0D" w14:paraId="37C78721" w14:textId="77777777" w:rsidTr="00263735">
        <w:trPr>
          <w:cantSplit/>
        </w:trPr>
        <w:tc>
          <w:tcPr>
            <w:tcW w:w="846" w:type="dxa"/>
            <w:shd w:val="clear" w:color="auto" w:fill="F3FAFF"/>
            <w:vAlign w:val="center"/>
          </w:tcPr>
          <w:p w14:paraId="51073009" w14:textId="46040975" w:rsidR="00946ADC" w:rsidRPr="00CE5C0D" w:rsidRDefault="00946ADC"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t>9</w:t>
            </w:r>
          </w:p>
        </w:tc>
        <w:tc>
          <w:tcPr>
            <w:tcW w:w="6664" w:type="dxa"/>
            <w:gridSpan w:val="2"/>
            <w:shd w:val="clear" w:color="auto" w:fill="F3FAFF"/>
          </w:tcPr>
          <w:p w14:paraId="6EAD9924" w14:textId="70D9CAC7" w:rsidR="00946ADC" w:rsidRDefault="00946ADC" w:rsidP="00CE5C0D">
            <w:pPr>
              <w:pStyle w:val="ListParagraph"/>
              <w:numPr>
                <w:ilvl w:val="0"/>
                <w:numId w:val="7"/>
              </w:numPr>
              <w:spacing w:before="60" w:after="60"/>
              <w:rPr>
                <w:rFonts w:ascii="Arial" w:hAnsi="Arial" w:cs="Arial"/>
                <w:sz w:val="18"/>
                <w:szCs w:val="18"/>
              </w:rPr>
            </w:pPr>
            <w:r w:rsidRPr="00561733">
              <w:rPr>
                <w:rFonts w:ascii="Arial" w:hAnsi="Arial" w:cs="Arial"/>
                <w:sz w:val="18"/>
                <w:szCs w:val="18"/>
              </w:rPr>
              <w:t>Policies and proce</w:t>
            </w:r>
            <w:r w:rsidR="0008639F">
              <w:rPr>
                <w:rFonts w:ascii="Arial" w:hAnsi="Arial" w:cs="Arial"/>
                <w:sz w:val="18"/>
                <w:szCs w:val="18"/>
              </w:rPr>
              <w:t>dures</w:t>
            </w:r>
            <w:r w:rsidRPr="00561733">
              <w:rPr>
                <w:rFonts w:ascii="Arial" w:hAnsi="Arial" w:cs="Arial"/>
                <w:sz w:val="18"/>
                <w:szCs w:val="18"/>
              </w:rPr>
              <w:t xml:space="preserve"> for assessing, approving and recording a deferment, suspension and cancellation</w:t>
            </w:r>
          </w:p>
          <w:p w14:paraId="68AB828B" w14:textId="32A11626" w:rsidR="00E40DA7" w:rsidRPr="00E40DA7" w:rsidRDefault="00E40DA7" w:rsidP="009F62C6">
            <w:pPr>
              <w:pStyle w:val="ListParagraph"/>
              <w:numPr>
                <w:ilvl w:val="0"/>
                <w:numId w:val="7"/>
              </w:numPr>
              <w:spacing w:before="60" w:after="60"/>
              <w:rPr>
                <w:rFonts w:ascii="Arial" w:hAnsi="Arial" w:cs="Arial"/>
                <w:sz w:val="18"/>
                <w:szCs w:val="18"/>
              </w:rPr>
            </w:pPr>
            <w:r w:rsidRPr="00E51F16">
              <w:rPr>
                <w:rFonts w:ascii="Arial" w:hAnsi="Arial" w:cs="Arial"/>
                <w:sz w:val="18"/>
                <w:szCs w:val="18"/>
              </w:rPr>
              <w:t xml:space="preserve">A report of </w:t>
            </w:r>
            <w:r>
              <w:rPr>
                <w:rFonts w:ascii="Arial" w:hAnsi="Arial" w:cs="Arial"/>
                <w:sz w:val="18"/>
                <w:szCs w:val="18"/>
              </w:rPr>
              <w:t>all decisions to defer, suspend or cancel an overseas student’s enrolment</w:t>
            </w:r>
            <w:r w:rsidRPr="00E51F16">
              <w:rPr>
                <w:rFonts w:ascii="Arial" w:hAnsi="Arial" w:cs="Arial"/>
                <w:sz w:val="18"/>
                <w:szCs w:val="18"/>
              </w:rPr>
              <w:t xml:space="preserve"> over the preceding 12 months, with </w:t>
            </w:r>
            <w:r w:rsidR="006B20AE">
              <w:rPr>
                <w:rFonts w:ascii="Arial" w:hAnsi="Arial" w:cs="Arial"/>
                <w:sz w:val="18"/>
                <w:szCs w:val="18"/>
              </w:rPr>
              <w:t>a</w:t>
            </w:r>
            <w:r w:rsidRPr="00E51F16">
              <w:rPr>
                <w:rFonts w:ascii="Arial" w:hAnsi="Arial" w:cs="Arial"/>
                <w:sz w:val="18"/>
                <w:szCs w:val="18"/>
              </w:rPr>
              <w:t xml:space="preserve"> description of</w:t>
            </w:r>
            <w:r w:rsidR="006B20AE">
              <w:rPr>
                <w:rFonts w:ascii="Arial" w:hAnsi="Arial" w:cs="Arial"/>
                <w:sz w:val="18"/>
                <w:szCs w:val="18"/>
              </w:rPr>
              <w:t xml:space="preserve"> reasons and</w:t>
            </w:r>
            <w:r w:rsidRPr="00E51F16">
              <w:rPr>
                <w:rFonts w:ascii="Arial" w:hAnsi="Arial" w:cs="Arial"/>
                <w:sz w:val="18"/>
                <w:szCs w:val="18"/>
              </w:rPr>
              <w:t xml:space="preserve"> outcomes</w:t>
            </w:r>
          </w:p>
          <w:p w14:paraId="2D89AFAF" w14:textId="4D7D9296" w:rsidR="00E20D8B" w:rsidRPr="00561733" w:rsidRDefault="00E20D8B" w:rsidP="009F62C6">
            <w:pPr>
              <w:pStyle w:val="ListParagraph"/>
              <w:numPr>
                <w:ilvl w:val="0"/>
                <w:numId w:val="7"/>
              </w:numPr>
              <w:spacing w:before="60" w:after="60"/>
              <w:rPr>
                <w:rFonts w:ascii="Arial" w:hAnsi="Arial" w:cs="Arial"/>
                <w:sz w:val="18"/>
                <w:szCs w:val="18"/>
              </w:rPr>
            </w:pPr>
            <w:r w:rsidRPr="00E40DA7">
              <w:rPr>
                <w:rFonts w:ascii="Arial" w:hAnsi="Arial" w:cs="Arial"/>
                <w:sz w:val="18"/>
                <w:szCs w:val="18"/>
              </w:rPr>
              <w:t xml:space="preserve">Example of </w:t>
            </w:r>
            <w:r w:rsidR="00446C3D" w:rsidRPr="00E40DA7">
              <w:rPr>
                <w:rFonts w:ascii="Arial" w:hAnsi="Arial" w:cs="Arial"/>
                <w:sz w:val="18"/>
                <w:szCs w:val="18"/>
              </w:rPr>
              <w:t xml:space="preserve">correspondence </w:t>
            </w:r>
            <w:r w:rsidRPr="006B20AE">
              <w:rPr>
                <w:rFonts w:ascii="Arial" w:hAnsi="Arial" w:cs="Arial"/>
                <w:sz w:val="18"/>
                <w:szCs w:val="18"/>
              </w:rPr>
              <w:t xml:space="preserve">sent by the provider to the overseas student notifying them of </w:t>
            </w:r>
            <w:r w:rsidR="00A95110">
              <w:rPr>
                <w:rFonts w:ascii="Arial" w:hAnsi="Arial" w:cs="Arial"/>
                <w:sz w:val="18"/>
                <w:szCs w:val="18"/>
              </w:rPr>
              <w:t xml:space="preserve">the </w:t>
            </w:r>
            <w:r w:rsidRPr="006B20AE">
              <w:rPr>
                <w:rFonts w:ascii="Arial" w:hAnsi="Arial" w:cs="Arial"/>
                <w:sz w:val="18"/>
                <w:szCs w:val="18"/>
              </w:rPr>
              <w:t>provider</w:t>
            </w:r>
            <w:r w:rsidR="00BE257B">
              <w:rPr>
                <w:rFonts w:ascii="Arial" w:hAnsi="Arial" w:cs="Arial"/>
                <w:sz w:val="18"/>
                <w:szCs w:val="18"/>
              </w:rPr>
              <w:t>’</w:t>
            </w:r>
            <w:r w:rsidRPr="006B20AE">
              <w:rPr>
                <w:rFonts w:ascii="Arial" w:hAnsi="Arial" w:cs="Arial"/>
                <w:sz w:val="18"/>
                <w:szCs w:val="18"/>
              </w:rPr>
              <w:t xml:space="preserve">s intention to suspend or cancel the student’s enrolment </w:t>
            </w:r>
          </w:p>
          <w:p w14:paraId="1BCAAD74" w14:textId="3A46B974" w:rsidR="006B20AE" w:rsidRPr="009F62C6" w:rsidRDefault="00E20D8B"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Example of </w:t>
            </w:r>
            <w:r w:rsidR="00446C3D" w:rsidRPr="00561733">
              <w:rPr>
                <w:rFonts w:ascii="Arial" w:hAnsi="Arial" w:cs="Arial"/>
                <w:sz w:val="18"/>
                <w:szCs w:val="18"/>
              </w:rPr>
              <w:t xml:space="preserve">correspondence </w:t>
            </w:r>
            <w:r w:rsidRPr="00561733">
              <w:rPr>
                <w:rFonts w:ascii="Arial" w:hAnsi="Arial" w:cs="Arial"/>
                <w:sz w:val="18"/>
                <w:szCs w:val="18"/>
              </w:rPr>
              <w:t>sent by the provider to the overseas student notifying them that a deferral, suspension or cancellation has taken place</w:t>
            </w:r>
          </w:p>
        </w:tc>
        <w:tc>
          <w:tcPr>
            <w:tcW w:w="6944" w:type="dxa"/>
            <w:gridSpan w:val="2"/>
            <w:shd w:val="clear" w:color="auto" w:fill="FEF4F5"/>
          </w:tcPr>
          <w:p w14:paraId="496CE8FF" w14:textId="77777777" w:rsidR="00946ADC" w:rsidRPr="00E40DA7" w:rsidRDefault="00946ADC" w:rsidP="009F62C6">
            <w:pPr>
              <w:spacing w:before="60" w:after="60"/>
              <w:rPr>
                <w:rFonts w:ascii="Arial" w:hAnsi="Arial" w:cs="Arial"/>
                <w:sz w:val="18"/>
                <w:szCs w:val="18"/>
              </w:rPr>
            </w:pPr>
          </w:p>
        </w:tc>
        <w:tc>
          <w:tcPr>
            <w:tcW w:w="992" w:type="dxa"/>
            <w:shd w:val="clear" w:color="auto" w:fill="F3FAFF"/>
          </w:tcPr>
          <w:p w14:paraId="72335EC4" w14:textId="77777777" w:rsidR="00946ADC" w:rsidRPr="00E40DA7" w:rsidRDefault="00946ADC" w:rsidP="009F62C6">
            <w:pPr>
              <w:spacing w:before="60" w:after="60"/>
              <w:jc w:val="center"/>
              <w:rPr>
                <w:rFonts w:ascii="Arial" w:hAnsi="Arial" w:cs="Arial"/>
                <w:sz w:val="18"/>
                <w:szCs w:val="18"/>
              </w:rPr>
            </w:pPr>
          </w:p>
        </w:tc>
      </w:tr>
      <w:tr w:rsidR="00933797" w:rsidRPr="00CE5C0D" w14:paraId="5C4B8FDC" w14:textId="77777777" w:rsidTr="00263735">
        <w:trPr>
          <w:cantSplit/>
        </w:trPr>
        <w:tc>
          <w:tcPr>
            <w:tcW w:w="846" w:type="dxa"/>
            <w:shd w:val="clear" w:color="auto" w:fill="F3FAFF"/>
            <w:vAlign w:val="center"/>
          </w:tcPr>
          <w:p w14:paraId="4B5E50D7" w14:textId="4234B9B1" w:rsidR="00933797" w:rsidRPr="00CE5C0D" w:rsidRDefault="00933797" w:rsidP="009F62C6">
            <w:pPr>
              <w:spacing w:before="60" w:after="60"/>
              <w:ind w:left="-142" w:right="-75"/>
              <w:jc w:val="center"/>
              <w:rPr>
                <w:rFonts w:ascii="Arial" w:hAnsi="Arial" w:cs="Arial"/>
                <w:sz w:val="18"/>
                <w:szCs w:val="18"/>
                <w:lang w:eastAsia="en-AU"/>
              </w:rPr>
            </w:pPr>
            <w:r w:rsidRPr="00CE5C0D">
              <w:rPr>
                <w:rFonts w:ascii="Arial" w:hAnsi="Arial" w:cs="Arial"/>
                <w:sz w:val="18"/>
                <w:szCs w:val="18"/>
                <w:lang w:eastAsia="en-AU"/>
              </w:rPr>
              <w:lastRenderedPageBreak/>
              <w:t>10</w:t>
            </w:r>
          </w:p>
        </w:tc>
        <w:tc>
          <w:tcPr>
            <w:tcW w:w="6664" w:type="dxa"/>
            <w:gridSpan w:val="2"/>
            <w:shd w:val="clear" w:color="auto" w:fill="F3FAFF"/>
          </w:tcPr>
          <w:p w14:paraId="79E2D686" w14:textId="6E4516AC" w:rsidR="00933797" w:rsidRPr="0008639F" w:rsidRDefault="00933797" w:rsidP="009F62C6">
            <w:pPr>
              <w:pStyle w:val="ListParagraph"/>
              <w:numPr>
                <w:ilvl w:val="0"/>
                <w:numId w:val="7"/>
              </w:numPr>
              <w:spacing w:before="60" w:after="60"/>
              <w:rPr>
                <w:rFonts w:ascii="Arial" w:hAnsi="Arial" w:cs="Arial"/>
                <w:sz w:val="18"/>
                <w:szCs w:val="18"/>
              </w:rPr>
            </w:pPr>
            <w:r w:rsidRPr="00561733">
              <w:rPr>
                <w:rFonts w:ascii="Arial" w:hAnsi="Arial" w:cs="Arial"/>
                <w:sz w:val="18"/>
                <w:szCs w:val="18"/>
              </w:rPr>
              <w:t xml:space="preserve">Policy and </w:t>
            </w:r>
            <w:r w:rsidR="0008639F">
              <w:rPr>
                <w:rFonts w:ascii="Arial" w:hAnsi="Arial" w:cs="Arial"/>
                <w:sz w:val="18"/>
                <w:szCs w:val="18"/>
              </w:rPr>
              <w:t>procedure</w:t>
            </w:r>
            <w:r w:rsidR="0008639F" w:rsidRPr="0008639F">
              <w:rPr>
                <w:rFonts w:ascii="Arial" w:hAnsi="Arial" w:cs="Arial"/>
                <w:sz w:val="18"/>
                <w:szCs w:val="18"/>
              </w:rPr>
              <w:t xml:space="preserve"> </w:t>
            </w:r>
            <w:r w:rsidRPr="0008639F">
              <w:rPr>
                <w:rFonts w:ascii="Arial" w:hAnsi="Arial" w:cs="Arial"/>
                <w:sz w:val="18"/>
                <w:szCs w:val="18"/>
              </w:rPr>
              <w:t xml:space="preserve">for </w:t>
            </w:r>
            <w:r w:rsidR="004F113C" w:rsidRPr="0008639F">
              <w:rPr>
                <w:rFonts w:ascii="Arial" w:hAnsi="Arial" w:cs="Arial"/>
                <w:sz w:val="18"/>
                <w:szCs w:val="18"/>
              </w:rPr>
              <w:t>complaints and appeals</w:t>
            </w:r>
          </w:p>
          <w:p w14:paraId="15FF261F" w14:textId="755309F2" w:rsidR="00933797" w:rsidRPr="00E40DA7" w:rsidRDefault="00933797" w:rsidP="009F62C6">
            <w:pPr>
              <w:pStyle w:val="ListParagraph"/>
              <w:numPr>
                <w:ilvl w:val="0"/>
                <w:numId w:val="7"/>
              </w:numPr>
              <w:spacing w:before="60" w:after="60"/>
              <w:rPr>
                <w:rFonts w:ascii="Arial" w:hAnsi="Arial" w:cs="Arial"/>
                <w:sz w:val="18"/>
                <w:szCs w:val="18"/>
              </w:rPr>
            </w:pPr>
            <w:r w:rsidRPr="00E40DA7">
              <w:rPr>
                <w:rFonts w:ascii="Arial" w:hAnsi="Arial" w:cs="Arial"/>
                <w:sz w:val="18"/>
                <w:szCs w:val="18"/>
              </w:rPr>
              <w:t xml:space="preserve">A report of </w:t>
            </w:r>
            <w:r w:rsidR="00E40DA7">
              <w:rPr>
                <w:rFonts w:ascii="Arial" w:hAnsi="Arial" w:cs="Arial"/>
                <w:sz w:val="18"/>
                <w:szCs w:val="18"/>
              </w:rPr>
              <w:t xml:space="preserve">all </w:t>
            </w:r>
            <w:r w:rsidRPr="00E40DA7">
              <w:rPr>
                <w:rFonts w:ascii="Arial" w:hAnsi="Arial" w:cs="Arial"/>
                <w:sz w:val="18"/>
                <w:szCs w:val="18"/>
              </w:rPr>
              <w:t xml:space="preserve">student complaints </w:t>
            </w:r>
            <w:r w:rsidR="004F113C" w:rsidRPr="00E40DA7">
              <w:rPr>
                <w:rFonts w:ascii="Arial" w:hAnsi="Arial" w:cs="Arial"/>
                <w:sz w:val="18"/>
                <w:szCs w:val="18"/>
              </w:rPr>
              <w:t xml:space="preserve">and appeals </w:t>
            </w:r>
            <w:r w:rsidRPr="00E40DA7">
              <w:rPr>
                <w:rFonts w:ascii="Arial" w:hAnsi="Arial" w:cs="Arial"/>
                <w:sz w:val="18"/>
                <w:szCs w:val="18"/>
              </w:rPr>
              <w:t xml:space="preserve">received over the preceding 12 months, with evidence of processes implemented and </w:t>
            </w:r>
            <w:r w:rsidR="004F113C" w:rsidRPr="00E40DA7">
              <w:rPr>
                <w:rFonts w:ascii="Arial" w:hAnsi="Arial" w:cs="Arial"/>
                <w:sz w:val="18"/>
                <w:szCs w:val="18"/>
              </w:rPr>
              <w:t>description of outcomes</w:t>
            </w:r>
            <w:r w:rsidR="00E40DA7">
              <w:rPr>
                <w:rFonts w:ascii="Arial" w:hAnsi="Arial" w:cs="Arial"/>
                <w:sz w:val="18"/>
                <w:szCs w:val="18"/>
              </w:rPr>
              <w:t xml:space="preserve"> and actions taken</w:t>
            </w:r>
          </w:p>
          <w:p w14:paraId="451B5DE9" w14:textId="1C845F48" w:rsidR="004F113C" w:rsidRPr="00E40DA7" w:rsidRDefault="004F113C" w:rsidP="009F62C6">
            <w:pPr>
              <w:pStyle w:val="ListParagraph"/>
              <w:numPr>
                <w:ilvl w:val="0"/>
                <w:numId w:val="7"/>
              </w:numPr>
              <w:spacing w:before="60" w:after="60"/>
              <w:rPr>
                <w:rFonts w:ascii="Arial" w:hAnsi="Arial" w:cs="Arial"/>
                <w:sz w:val="18"/>
                <w:szCs w:val="18"/>
              </w:rPr>
            </w:pPr>
            <w:r w:rsidRPr="00E40DA7">
              <w:rPr>
                <w:rFonts w:ascii="Arial" w:hAnsi="Arial" w:cs="Arial"/>
                <w:sz w:val="18"/>
                <w:szCs w:val="18"/>
              </w:rPr>
              <w:t>Example</w:t>
            </w:r>
            <w:r w:rsidR="00296303" w:rsidRPr="00E40DA7">
              <w:rPr>
                <w:rFonts w:ascii="Arial" w:hAnsi="Arial" w:cs="Arial"/>
                <w:sz w:val="18"/>
                <w:szCs w:val="18"/>
              </w:rPr>
              <w:t>s</w:t>
            </w:r>
            <w:r w:rsidRPr="00E40DA7">
              <w:rPr>
                <w:rFonts w:ascii="Arial" w:hAnsi="Arial" w:cs="Arial"/>
                <w:sz w:val="18"/>
                <w:szCs w:val="18"/>
              </w:rPr>
              <w:t xml:space="preserve"> of </w:t>
            </w:r>
            <w:r w:rsidR="00E40DA7">
              <w:rPr>
                <w:rFonts w:ascii="Arial" w:hAnsi="Arial" w:cs="Arial"/>
                <w:sz w:val="18"/>
                <w:szCs w:val="18"/>
              </w:rPr>
              <w:t>correspondence sent by the provider to the overseas student notifying them of the</w:t>
            </w:r>
            <w:r w:rsidRPr="00E40DA7">
              <w:rPr>
                <w:rFonts w:ascii="Arial" w:hAnsi="Arial" w:cs="Arial"/>
                <w:sz w:val="18"/>
                <w:szCs w:val="18"/>
              </w:rPr>
              <w:t xml:space="preserve"> outcome of </w:t>
            </w:r>
            <w:r w:rsidR="00E40DA7">
              <w:rPr>
                <w:rFonts w:ascii="Arial" w:hAnsi="Arial" w:cs="Arial"/>
                <w:sz w:val="18"/>
                <w:szCs w:val="18"/>
              </w:rPr>
              <w:t xml:space="preserve">an </w:t>
            </w:r>
            <w:r w:rsidRPr="00E40DA7">
              <w:rPr>
                <w:rFonts w:ascii="Arial" w:hAnsi="Arial" w:cs="Arial"/>
                <w:sz w:val="18"/>
                <w:szCs w:val="18"/>
              </w:rPr>
              <w:t xml:space="preserve">internal appeal process </w:t>
            </w:r>
            <w:r w:rsidR="00296303" w:rsidRPr="00E40DA7">
              <w:rPr>
                <w:rFonts w:ascii="Arial" w:hAnsi="Arial" w:cs="Arial"/>
                <w:sz w:val="18"/>
                <w:szCs w:val="18"/>
              </w:rPr>
              <w:t>for both favourable and adverse decisions</w:t>
            </w:r>
          </w:p>
        </w:tc>
        <w:tc>
          <w:tcPr>
            <w:tcW w:w="6944" w:type="dxa"/>
            <w:gridSpan w:val="2"/>
            <w:shd w:val="clear" w:color="auto" w:fill="FEF4F5"/>
          </w:tcPr>
          <w:p w14:paraId="35045A56" w14:textId="77777777" w:rsidR="00933797" w:rsidRPr="00E40DA7" w:rsidRDefault="00933797" w:rsidP="009F62C6">
            <w:pPr>
              <w:spacing w:before="60" w:after="60"/>
              <w:rPr>
                <w:rFonts w:ascii="Arial" w:hAnsi="Arial" w:cs="Arial"/>
                <w:sz w:val="18"/>
                <w:szCs w:val="18"/>
              </w:rPr>
            </w:pPr>
          </w:p>
        </w:tc>
        <w:tc>
          <w:tcPr>
            <w:tcW w:w="992" w:type="dxa"/>
            <w:shd w:val="clear" w:color="auto" w:fill="F3FAFF"/>
          </w:tcPr>
          <w:p w14:paraId="030A67E4" w14:textId="77777777" w:rsidR="00933797" w:rsidRPr="00E40DA7" w:rsidRDefault="00933797" w:rsidP="009F62C6">
            <w:pPr>
              <w:spacing w:before="60" w:after="60"/>
              <w:jc w:val="center"/>
              <w:rPr>
                <w:rFonts w:ascii="Arial" w:hAnsi="Arial" w:cs="Arial"/>
                <w:sz w:val="18"/>
                <w:szCs w:val="18"/>
              </w:rPr>
            </w:pPr>
          </w:p>
        </w:tc>
      </w:tr>
      <w:tr w:rsidR="00933797" w:rsidRPr="00CE5C0D" w14:paraId="76A4001E" w14:textId="77777777" w:rsidTr="00263735">
        <w:trPr>
          <w:cantSplit/>
        </w:trPr>
        <w:tc>
          <w:tcPr>
            <w:tcW w:w="846" w:type="dxa"/>
            <w:shd w:val="clear" w:color="auto" w:fill="F3FAFF"/>
            <w:vAlign w:val="center"/>
          </w:tcPr>
          <w:p w14:paraId="44F61CDD" w14:textId="0FEE9537" w:rsidR="00933797" w:rsidRPr="008E7A3B" w:rsidRDefault="00933797" w:rsidP="009F62C6">
            <w:pPr>
              <w:spacing w:before="60" w:after="60"/>
              <w:ind w:left="-142" w:right="-75"/>
              <w:jc w:val="center"/>
              <w:rPr>
                <w:rFonts w:ascii="Arial" w:hAnsi="Arial" w:cs="Arial"/>
                <w:sz w:val="18"/>
                <w:szCs w:val="18"/>
                <w:lang w:eastAsia="en-AU"/>
              </w:rPr>
            </w:pPr>
            <w:r w:rsidRPr="008E7A3B">
              <w:rPr>
                <w:rFonts w:ascii="Arial" w:hAnsi="Arial" w:cs="Arial"/>
                <w:sz w:val="18"/>
                <w:szCs w:val="18"/>
                <w:lang w:eastAsia="en-AU"/>
              </w:rPr>
              <w:t>1</w:t>
            </w:r>
            <w:r w:rsidR="001F5613" w:rsidRPr="008E7A3B">
              <w:rPr>
                <w:rFonts w:ascii="Arial" w:hAnsi="Arial" w:cs="Arial"/>
                <w:sz w:val="18"/>
                <w:szCs w:val="18"/>
                <w:lang w:eastAsia="en-AU"/>
              </w:rPr>
              <w:t>1</w:t>
            </w:r>
          </w:p>
        </w:tc>
        <w:tc>
          <w:tcPr>
            <w:tcW w:w="6664" w:type="dxa"/>
            <w:gridSpan w:val="2"/>
            <w:shd w:val="clear" w:color="auto" w:fill="F3FAFF"/>
          </w:tcPr>
          <w:p w14:paraId="238513BE" w14:textId="1D4805A8" w:rsidR="00066B49" w:rsidRPr="00E40DA7" w:rsidRDefault="001F5613" w:rsidP="009F62C6">
            <w:pPr>
              <w:pStyle w:val="ListParagraph"/>
              <w:numPr>
                <w:ilvl w:val="0"/>
                <w:numId w:val="7"/>
              </w:numPr>
              <w:spacing w:before="60" w:after="60"/>
              <w:rPr>
                <w:rFonts w:ascii="Arial" w:hAnsi="Arial" w:cs="Arial"/>
                <w:sz w:val="18"/>
                <w:szCs w:val="18"/>
              </w:rPr>
            </w:pPr>
            <w:r w:rsidRPr="008E7A3B">
              <w:rPr>
                <w:rFonts w:ascii="Arial" w:hAnsi="Arial" w:cs="Arial"/>
                <w:sz w:val="18"/>
                <w:szCs w:val="18"/>
              </w:rPr>
              <w:t>Details of</w:t>
            </w:r>
            <w:r w:rsidR="00E40DA7">
              <w:rPr>
                <w:rFonts w:ascii="Arial" w:hAnsi="Arial" w:cs="Arial"/>
                <w:sz w:val="18"/>
                <w:szCs w:val="18"/>
              </w:rPr>
              <w:t xml:space="preserve"> any</w:t>
            </w:r>
            <w:r w:rsidRPr="008E7A3B">
              <w:rPr>
                <w:rFonts w:ascii="Arial" w:hAnsi="Arial" w:cs="Arial"/>
                <w:sz w:val="18"/>
                <w:szCs w:val="18"/>
              </w:rPr>
              <w:t xml:space="preserve"> </w:t>
            </w:r>
            <w:r w:rsidR="00E40DA7">
              <w:rPr>
                <w:rFonts w:ascii="Arial" w:hAnsi="Arial" w:cs="Arial"/>
                <w:sz w:val="18"/>
                <w:szCs w:val="18"/>
              </w:rPr>
              <w:t xml:space="preserve">third-party </w:t>
            </w:r>
            <w:r w:rsidR="004132FF" w:rsidRPr="008E7A3B">
              <w:rPr>
                <w:rFonts w:ascii="Arial" w:hAnsi="Arial" w:cs="Arial"/>
                <w:sz w:val="18"/>
                <w:szCs w:val="18"/>
              </w:rPr>
              <w:t>arrangements</w:t>
            </w:r>
            <w:r w:rsidRPr="008E7A3B">
              <w:rPr>
                <w:rFonts w:ascii="Arial" w:hAnsi="Arial" w:cs="Arial"/>
                <w:sz w:val="18"/>
                <w:szCs w:val="18"/>
              </w:rPr>
              <w:t xml:space="preserve"> </w:t>
            </w:r>
            <w:r w:rsidR="00E40DA7">
              <w:rPr>
                <w:rFonts w:ascii="Arial" w:hAnsi="Arial" w:cs="Arial"/>
                <w:sz w:val="18"/>
                <w:szCs w:val="18"/>
              </w:rPr>
              <w:t>for the</w:t>
            </w:r>
            <w:r w:rsidRPr="008E7A3B">
              <w:rPr>
                <w:rFonts w:ascii="Arial" w:hAnsi="Arial" w:cs="Arial"/>
                <w:sz w:val="18"/>
                <w:szCs w:val="18"/>
              </w:rPr>
              <w:t xml:space="preserve"> deliver</w:t>
            </w:r>
            <w:r w:rsidR="00E40DA7">
              <w:rPr>
                <w:rFonts w:ascii="Arial" w:hAnsi="Arial" w:cs="Arial"/>
                <w:sz w:val="18"/>
                <w:szCs w:val="18"/>
              </w:rPr>
              <w:t>y of</w:t>
            </w:r>
            <w:r w:rsidRPr="008E7A3B">
              <w:rPr>
                <w:rFonts w:ascii="Arial" w:hAnsi="Arial" w:cs="Arial"/>
                <w:sz w:val="18"/>
                <w:szCs w:val="18"/>
              </w:rPr>
              <w:t xml:space="preserve"> a course </w:t>
            </w:r>
            <w:r w:rsidR="00066B49" w:rsidRPr="00E40DA7">
              <w:rPr>
                <w:rFonts w:ascii="Arial" w:hAnsi="Arial" w:cs="Arial"/>
                <w:sz w:val="18"/>
                <w:szCs w:val="18"/>
              </w:rPr>
              <w:t>or courses to overseas students</w:t>
            </w:r>
          </w:p>
          <w:p w14:paraId="2E397A23" w14:textId="3F20F533" w:rsidR="00066B49" w:rsidRPr="00E40DA7" w:rsidRDefault="00066B49" w:rsidP="009F62C6">
            <w:pPr>
              <w:pStyle w:val="ListParagraph"/>
              <w:numPr>
                <w:ilvl w:val="0"/>
                <w:numId w:val="7"/>
              </w:numPr>
              <w:spacing w:before="60" w:after="60"/>
              <w:rPr>
                <w:rFonts w:ascii="Arial" w:hAnsi="Arial" w:cs="Arial"/>
                <w:sz w:val="18"/>
                <w:szCs w:val="18"/>
              </w:rPr>
            </w:pPr>
            <w:r w:rsidRPr="00E40DA7">
              <w:rPr>
                <w:rFonts w:ascii="Arial" w:hAnsi="Arial" w:cs="Arial"/>
                <w:sz w:val="18"/>
                <w:szCs w:val="18"/>
              </w:rPr>
              <w:t>Evidence of quality assurance and monitoring arrangements between the provider and</w:t>
            </w:r>
            <w:r w:rsidR="00A95110">
              <w:rPr>
                <w:rFonts w:ascii="Arial" w:hAnsi="Arial" w:cs="Arial"/>
                <w:sz w:val="18"/>
                <w:szCs w:val="18"/>
              </w:rPr>
              <w:t xml:space="preserve"> the</w:t>
            </w:r>
            <w:r w:rsidRPr="00E40DA7">
              <w:rPr>
                <w:rFonts w:ascii="Arial" w:hAnsi="Arial" w:cs="Arial"/>
                <w:sz w:val="18"/>
                <w:szCs w:val="18"/>
              </w:rPr>
              <w:t xml:space="preserve"> third party</w:t>
            </w:r>
          </w:p>
          <w:p w14:paraId="6B032FDC" w14:textId="58F300B6" w:rsidR="007E6554" w:rsidRPr="006B20AE" w:rsidRDefault="007E6554" w:rsidP="009F62C6">
            <w:pPr>
              <w:pStyle w:val="ListParagraph"/>
              <w:numPr>
                <w:ilvl w:val="0"/>
                <w:numId w:val="7"/>
              </w:numPr>
              <w:spacing w:before="60" w:after="60"/>
              <w:rPr>
                <w:rFonts w:ascii="Arial" w:hAnsi="Arial" w:cs="Arial"/>
                <w:sz w:val="18"/>
                <w:szCs w:val="18"/>
              </w:rPr>
            </w:pPr>
            <w:r w:rsidRPr="00E40DA7">
              <w:rPr>
                <w:rFonts w:ascii="Arial" w:hAnsi="Arial" w:cs="Arial"/>
                <w:sz w:val="18"/>
                <w:szCs w:val="18"/>
              </w:rPr>
              <w:t>A</w:t>
            </w:r>
            <w:r w:rsidR="0048053E" w:rsidRPr="00E40DA7">
              <w:rPr>
                <w:rFonts w:ascii="Arial" w:hAnsi="Arial" w:cs="Arial"/>
                <w:sz w:val="18"/>
                <w:szCs w:val="18"/>
              </w:rPr>
              <w:t xml:space="preserve">n outline of changes </w:t>
            </w:r>
            <w:r w:rsidR="006B20AE">
              <w:rPr>
                <w:rFonts w:ascii="Arial" w:hAnsi="Arial" w:cs="Arial"/>
                <w:sz w:val="18"/>
                <w:szCs w:val="18"/>
              </w:rPr>
              <w:t xml:space="preserve">to </w:t>
            </w:r>
            <w:r w:rsidR="00A95110">
              <w:rPr>
                <w:rFonts w:ascii="Arial" w:hAnsi="Arial" w:cs="Arial"/>
                <w:sz w:val="18"/>
                <w:szCs w:val="18"/>
              </w:rPr>
              <w:t xml:space="preserve">current </w:t>
            </w:r>
            <w:r w:rsidR="006B20AE">
              <w:rPr>
                <w:rFonts w:ascii="Arial" w:hAnsi="Arial" w:cs="Arial"/>
                <w:sz w:val="18"/>
                <w:szCs w:val="18"/>
              </w:rPr>
              <w:t xml:space="preserve">third-party arrangements </w:t>
            </w:r>
            <w:r w:rsidR="0048053E" w:rsidRPr="00E40DA7">
              <w:rPr>
                <w:rFonts w:ascii="Arial" w:hAnsi="Arial" w:cs="Arial"/>
                <w:sz w:val="18"/>
                <w:szCs w:val="18"/>
              </w:rPr>
              <w:t xml:space="preserve">and </w:t>
            </w:r>
            <w:r w:rsidR="006B20AE">
              <w:rPr>
                <w:rFonts w:ascii="Arial" w:hAnsi="Arial" w:cs="Arial"/>
                <w:sz w:val="18"/>
                <w:szCs w:val="18"/>
              </w:rPr>
              <w:t xml:space="preserve">a </w:t>
            </w:r>
            <w:r w:rsidRPr="00E40DA7">
              <w:rPr>
                <w:rFonts w:ascii="Arial" w:hAnsi="Arial" w:cs="Arial"/>
                <w:sz w:val="18"/>
                <w:szCs w:val="18"/>
              </w:rPr>
              <w:t>copy of the</w:t>
            </w:r>
            <w:r w:rsidR="0048053E" w:rsidRPr="00E40DA7">
              <w:rPr>
                <w:rFonts w:ascii="Arial" w:hAnsi="Arial" w:cs="Arial"/>
                <w:sz w:val="18"/>
                <w:szCs w:val="18"/>
              </w:rPr>
              <w:t xml:space="preserve"> amended</w:t>
            </w:r>
            <w:r w:rsidRPr="00E40DA7">
              <w:rPr>
                <w:rFonts w:ascii="Arial" w:hAnsi="Arial" w:cs="Arial"/>
                <w:sz w:val="18"/>
                <w:szCs w:val="18"/>
              </w:rPr>
              <w:t xml:space="preserve"> contract</w:t>
            </w:r>
            <w:r w:rsidR="00853BD0" w:rsidRPr="00E40DA7">
              <w:rPr>
                <w:rFonts w:ascii="Arial" w:hAnsi="Arial" w:cs="Arial"/>
                <w:sz w:val="18"/>
                <w:szCs w:val="18"/>
              </w:rPr>
              <w:t xml:space="preserve"> </w:t>
            </w:r>
            <w:r w:rsidRPr="006B20AE">
              <w:rPr>
                <w:rFonts w:ascii="Arial" w:hAnsi="Arial" w:cs="Arial"/>
                <w:sz w:val="18"/>
                <w:szCs w:val="18"/>
              </w:rPr>
              <w:t xml:space="preserve">if </w:t>
            </w:r>
            <w:r w:rsidR="00853BD0" w:rsidRPr="006B20AE">
              <w:rPr>
                <w:rFonts w:ascii="Arial" w:hAnsi="Arial" w:cs="Arial"/>
                <w:sz w:val="18"/>
                <w:szCs w:val="18"/>
              </w:rPr>
              <w:t xml:space="preserve">any of </w:t>
            </w:r>
            <w:r w:rsidRPr="006B20AE">
              <w:rPr>
                <w:rFonts w:ascii="Arial" w:hAnsi="Arial" w:cs="Arial"/>
                <w:sz w:val="18"/>
                <w:szCs w:val="18"/>
              </w:rPr>
              <w:t>the following areas have been amended since approved by TEQSA</w:t>
            </w:r>
            <w:r w:rsidR="00853BD0" w:rsidRPr="006B20AE">
              <w:rPr>
                <w:rFonts w:ascii="Arial" w:hAnsi="Arial" w:cs="Arial"/>
                <w:sz w:val="18"/>
                <w:szCs w:val="18"/>
              </w:rPr>
              <w:t>:</w:t>
            </w:r>
          </w:p>
          <w:p w14:paraId="78A75B35" w14:textId="1383D336" w:rsidR="007E6554" w:rsidRPr="00561733" w:rsidRDefault="00853BD0" w:rsidP="009F62C6">
            <w:pPr>
              <w:pStyle w:val="ListParagraph"/>
              <w:numPr>
                <w:ilvl w:val="1"/>
                <w:numId w:val="7"/>
              </w:numPr>
              <w:spacing w:before="60" w:after="60"/>
              <w:rPr>
                <w:rFonts w:ascii="Arial" w:hAnsi="Arial" w:cs="Arial"/>
                <w:sz w:val="18"/>
                <w:szCs w:val="18"/>
              </w:rPr>
            </w:pPr>
            <w:r w:rsidRPr="00561733">
              <w:rPr>
                <w:rFonts w:ascii="Arial" w:hAnsi="Arial" w:cs="Arial"/>
                <w:sz w:val="18"/>
                <w:szCs w:val="18"/>
              </w:rPr>
              <w:t>r</w:t>
            </w:r>
            <w:r w:rsidR="007E6554" w:rsidRPr="00561733">
              <w:rPr>
                <w:rFonts w:ascii="Arial" w:hAnsi="Arial" w:cs="Arial"/>
                <w:sz w:val="18"/>
                <w:szCs w:val="18"/>
              </w:rPr>
              <w:t xml:space="preserve">oles and </w:t>
            </w:r>
            <w:r w:rsidR="006322B1" w:rsidRPr="00561733">
              <w:rPr>
                <w:rFonts w:ascii="Arial" w:hAnsi="Arial" w:cs="Arial"/>
                <w:sz w:val="18"/>
                <w:szCs w:val="18"/>
              </w:rPr>
              <w:t>responsibilities</w:t>
            </w:r>
            <w:r w:rsidRPr="00561733">
              <w:rPr>
                <w:rFonts w:ascii="Arial" w:hAnsi="Arial" w:cs="Arial"/>
                <w:sz w:val="18"/>
                <w:szCs w:val="18"/>
              </w:rPr>
              <w:t xml:space="preserve"> of each party</w:t>
            </w:r>
          </w:p>
          <w:p w14:paraId="7026B51A" w14:textId="6EDBF7D4" w:rsidR="00224A67" w:rsidRPr="00561733" w:rsidRDefault="00976253" w:rsidP="009F62C6">
            <w:pPr>
              <w:pStyle w:val="ListParagraph"/>
              <w:numPr>
                <w:ilvl w:val="1"/>
                <w:numId w:val="7"/>
              </w:numPr>
              <w:spacing w:before="60" w:after="60"/>
              <w:rPr>
                <w:rFonts w:ascii="Arial" w:hAnsi="Arial" w:cs="Arial"/>
                <w:sz w:val="18"/>
                <w:szCs w:val="18"/>
              </w:rPr>
            </w:pPr>
            <w:r w:rsidRPr="00561733">
              <w:rPr>
                <w:rFonts w:ascii="Arial" w:hAnsi="Arial" w:cs="Arial"/>
                <w:sz w:val="18"/>
                <w:szCs w:val="18"/>
              </w:rPr>
              <w:t>delivery site location</w:t>
            </w:r>
          </w:p>
          <w:p w14:paraId="53DED648" w14:textId="08FF0D01" w:rsidR="00933797" w:rsidRPr="00561733" w:rsidRDefault="00853BD0" w:rsidP="009F62C6">
            <w:pPr>
              <w:pStyle w:val="ListParagraph"/>
              <w:numPr>
                <w:ilvl w:val="1"/>
                <w:numId w:val="7"/>
              </w:numPr>
              <w:spacing w:before="60" w:after="60"/>
              <w:rPr>
                <w:rFonts w:ascii="Arial" w:hAnsi="Arial" w:cs="Arial"/>
                <w:sz w:val="18"/>
                <w:szCs w:val="18"/>
              </w:rPr>
            </w:pPr>
            <w:r w:rsidRPr="00561733">
              <w:rPr>
                <w:rFonts w:ascii="Arial" w:hAnsi="Arial" w:cs="Arial"/>
                <w:sz w:val="18"/>
                <w:szCs w:val="18"/>
              </w:rPr>
              <w:t>d</w:t>
            </w:r>
            <w:r w:rsidR="007E6554" w:rsidRPr="00561733">
              <w:rPr>
                <w:rFonts w:ascii="Arial" w:hAnsi="Arial" w:cs="Arial"/>
                <w:sz w:val="18"/>
                <w:szCs w:val="18"/>
              </w:rPr>
              <w:t>uration of contract</w:t>
            </w:r>
            <w:r w:rsidRPr="00561733">
              <w:rPr>
                <w:rFonts w:ascii="Arial" w:hAnsi="Arial" w:cs="Arial"/>
                <w:sz w:val="18"/>
                <w:szCs w:val="18"/>
              </w:rPr>
              <w:t xml:space="preserve"> length </w:t>
            </w:r>
          </w:p>
        </w:tc>
        <w:tc>
          <w:tcPr>
            <w:tcW w:w="6944" w:type="dxa"/>
            <w:gridSpan w:val="2"/>
            <w:shd w:val="clear" w:color="auto" w:fill="FEF4F5"/>
          </w:tcPr>
          <w:p w14:paraId="7A8813B9" w14:textId="77777777" w:rsidR="00933797" w:rsidRPr="00CE5C0D" w:rsidRDefault="00933797" w:rsidP="009F62C6">
            <w:pPr>
              <w:spacing w:before="60" w:after="60"/>
              <w:rPr>
                <w:rFonts w:ascii="Arial" w:hAnsi="Arial" w:cs="Arial"/>
                <w:sz w:val="18"/>
                <w:szCs w:val="18"/>
              </w:rPr>
            </w:pPr>
          </w:p>
        </w:tc>
        <w:tc>
          <w:tcPr>
            <w:tcW w:w="992" w:type="dxa"/>
            <w:shd w:val="clear" w:color="auto" w:fill="F3FAFF"/>
          </w:tcPr>
          <w:p w14:paraId="51699DB6" w14:textId="77777777" w:rsidR="00933797" w:rsidRPr="00CE5C0D" w:rsidRDefault="00933797" w:rsidP="009F62C6">
            <w:pPr>
              <w:spacing w:before="60" w:after="60"/>
              <w:jc w:val="center"/>
              <w:rPr>
                <w:rFonts w:ascii="Arial" w:hAnsi="Arial" w:cs="Arial"/>
                <w:sz w:val="18"/>
                <w:szCs w:val="18"/>
              </w:rPr>
            </w:pPr>
          </w:p>
        </w:tc>
      </w:tr>
      <w:tr w:rsidR="001F5613" w:rsidRPr="00CE5C0D" w14:paraId="7392AECE" w14:textId="77777777" w:rsidTr="00263735">
        <w:trPr>
          <w:cantSplit/>
          <w:trHeight w:val="651"/>
        </w:trPr>
        <w:tc>
          <w:tcPr>
            <w:tcW w:w="846" w:type="dxa"/>
            <w:shd w:val="clear" w:color="auto" w:fill="F3FAFF"/>
            <w:vAlign w:val="center"/>
          </w:tcPr>
          <w:p w14:paraId="5DF7C98E" w14:textId="77777777" w:rsidR="001F5613" w:rsidRPr="00CE5C0D" w:rsidRDefault="001F5613" w:rsidP="009F62C6">
            <w:pPr>
              <w:spacing w:before="60" w:after="60"/>
              <w:ind w:left="-142" w:right="-75"/>
              <w:jc w:val="center"/>
              <w:rPr>
                <w:rFonts w:ascii="Arial" w:hAnsi="Arial" w:cs="Arial"/>
                <w:sz w:val="18"/>
                <w:szCs w:val="18"/>
                <w:lang w:eastAsia="en-AU"/>
              </w:rPr>
            </w:pPr>
          </w:p>
        </w:tc>
        <w:tc>
          <w:tcPr>
            <w:tcW w:w="6664" w:type="dxa"/>
            <w:gridSpan w:val="2"/>
            <w:shd w:val="clear" w:color="auto" w:fill="F3FAFF"/>
          </w:tcPr>
          <w:p w14:paraId="05FC441A" w14:textId="08C9E3C8" w:rsidR="001F5613" w:rsidRPr="00561733" w:rsidRDefault="001F5613" w:rsidP="009F62C6">
            <w:pPr>
              <w:pStyle w:val="ListParagraph"/>
              <w:numPr>
                <w:ilvl w:val="0"/>
                <w:numId w:val="7"/>
              </w:numPr>
              <w:spacing w:before="60" w:after="60"/>
              <w:ind w:left="357" w:hanging="357"/>
              <w:rPr>
                <w:rFonts w:ascii="Arial" w:hAnsi="Arial" w:cs="Arial"/>
                <w:sz w:val="18"/>
                <w:szCs w:val="18"/>
              </w:rPr>
            </w:pPr>
            <w:r w:rsidRPr="009F62C6">
              <w:rPr>
                <w:rFonts w:ascii="Arial" w:hAnsi="Arial" w:cs="Arial"/>
                <w:sz w:val="18"/>
                <w:szCs w:val="18"/>
              </w:rPr>
              <w:t>List other relevant evidence if applicable</w:t>
            </w:r>
          </w:p>
        </w:tc>
        <w:tc>
          <w:tcPr>
            <w:tcW w:w="6944" w:type="dxa"/>
            <w:gridSpan w:val="2"/>
            <w:shd w:val="clear" w:color="auto" w:fill="FEF4F5"/>
          </w:tcPr>
          <w:p w14:paraId="39CD420F" w14:textId="77777777" w:rsidR="001F5613" w:rsidRPr="00561733" w:rsidRDefault="001F5613" w:rsidP="009F62C6">
            <w:pPr>
              <w:spacing w:before="60" w:after="60"/>
              <w:rPr>
                <w:rFonts w:ascii="Arial" w:hAnsi="Arial" w:cs="Arial"/>
                <w:sz w:val="18"/>
                <w:szCs w:val="18"/>
              </w:rPr>
            </w:pPr>
          </w:p>
        </w:tc>
        <w:tc>
          <w:tcPr>
            <w:tcW w:w="992" w:type="dxa"/>
            <w:shd w:val="clear" w:color="auto" w:fill="F3FAFF"/>
          </w:tcPr>
          <w:p w14:paraId="126BFE29" w14:textId="77777777" w:rsidR="001F5613" w:rsidRPr="00561733" w:rsidRDefault="001F5613" w:rsidP="009F62C6">
            <w:pPr>
              <w:spacing w:before="60" w:after="60"/>
              <w:jc w:val="center"/>
              <w:rPr>
                <w:rFonts w:ascii="Arial" w:hAnsi="Arial" w:cs="Arial"/>
                <w:sz w:val="18"/>
                <w:szCs w:val="18"/>
              </w:rPr>
            </w:pPr>
          </w:p>
        </w:tc>
      </w:tr>
    </w:tbl>
    <w:p w14:paraId="341F600C" w14:textId="77777777" w:rsidR="00661CD9" w:rsidRDefault="00661CD9" w:rsidP="00561733">
      <w:pPr>
        <w:rPr>
          <w:rFonts w:ascii="Arial" w:hAnsi="Arial" w:cs="Arial"/>
          <w:b/>
        </w:rPr>
      </w:pPr>
    </w:p>
    <w:p w14:paraId="424A77B6" w14:textId="56F684DF" w:rsidR="001A4937" w:rsidRDefault="00EC6C1E" w:rsidP="00561733">
      <w:pPr>
        <w:rPr>
          <w:rFonts w:ascii="Arial" w:hAnsi="Arial" w:cs="Arial"/>
          <w:b/>
        </w:rPr>
      </w:pPr>
      <w:r>
        <w:rPr>
          <w:rFonts w:ascii="Arial" w:hAnsi="Arial" w:cs="Arial"/>
          <w:b/>
        </w:rPr>
        <w:t xml:space="preserve">Further information for </w:t>
      </w:r>
      <w:r w:rsidR="00800E59">
        <w:rPr>
          <w:rFonts w:ascii="Arial" w:hAnsi="Arial" w:cs="Arial"/>
          <w:b/>
        </w:rPr>
        <w:t xml:space="preserve">Providers </w:t>
      </w:r>
      <w:r w:rsidR="00443E57">
        <w:rPr>
          <w:rFonts w:ascii="Arial" w:hAnsi="Arial" w:cs="Arial"/>
          <w:b/>
        </w:rPr>
        <w:t xml:space="preserve">with </w:t>
      </w:r>
      <w:r w:rsidR="00443E57" w:rsidRPr="00296C77">
        <w:rPr>
          <w:rFonts w:ascii="Arial" w:hAnsi="Arial" w:cs="Arial"/>
          <w:b/>
          <w:color w:val="1F497D" w:themeColor="text2"/>
        </w:rPr>
        <w:t>Foundation</w:t>
      </w:r>
      <w:r w:rsidR="00443E57">
        <w:rPr>
          <w:rFonts w:ascii="Arial" w:hAnsi="Arial" w:cs="Arial"/>
          <w:b/>
        </w:rPr>
        <w:t xml:space="preserve"> and </w:t>
      </w:r>
      <w:r w:rsidR="00443E57" w:rsidRPr="00296C77">
        <w:rPr>
          <w:rFonts w:ascii="Arial" w:hAnsi="Arial" w:cs="Arial"/>
          <w:b/>
          <w:color w:val="1F497D" w:themeColor="text2"/>
        </w:rPr>
        <w:t xml:space="preserve">ELICOS Courses </w:t>
      </w:r>
      <w:r w:rsidR="00443E57">
        <w:rPr>
          <w:rFonts w:ascii="Arial" w:hAnsi="Arial" w:cs="Arial"/>
          <w:b/>
        </w:rPr>
        <w:t xml:space="preserve">as well as </w:t>
      </w:r>
      <w:r w:rsidR="00443E57" w:rsidRPr="00296C77">
        <w:rPr>
          <w:rFonts w:ascii="Arial" w:hAnsi="Arial" w:cs="Arial"/>
          <w:b/>
          <w:color w:val="1F497D" w:themeColor="text2"/>
        </w:rPr>
        <w:t xml:space="preserve">Exemptions </w:t>
      </w:r>
      <w:r w:rsidR="00475C13" w:rsidRPr="00296C77">
        <w:rPr>
          <w:rFonts w:ascii="Arial" w:hAnsi="Arial" w:cs="Arial"/>
          <w:b/>
          <w:color w:val="1F497D" w:themeColor="text2"/>
        </w:rPr>
        <w:t xml:space="preserve">to enrol students under the age of 17 in Foundation </w:t>
      </w:r>
      <w:r w:rsidR="00475C13" w:rsidRPr="00D00413">
        <w:rPr>
          <w:rFonts w:ascii="Arial" w:hAnsi="Arial" w:cs="Arial"/>
          <w:b/>
          <w:color w:val="1F497D" w:themeColor="text2"/>
        </w:rPr>
        <w:t>Programs</w:t>
      </w:r>
      <w:r>
        <w:rPr>
          <w:rFonts w:ascii="Arial" w:hAnsi="Arial" w:cs="Arial"/>
          <w:b/>
        </w:rPr>
        <w:t>:</w:t>
      </w:r>
    </w:p>
    <w:p w14:paraId="3EFE9AC4" w14:textId="30368A71" w:rsidR="00CF7672" w:rsidRDefault="00CF7672" w:rsidP="00561733">
      <w:pPr>
        <w:rPr>
          <w:rFonts w:ascii="Arial" w:hAnsi="Arial" w:cs="Arial"/>
          <w:b/>
        </w:rPr>
      </w:pPr>
      <w:r>
        <w:rPr>
          <w:rFonts w:ascii="Arial" w:hAnsi="Arial" w:cs="Arial"/>
          <w:b/>
        </w:rPr>
        <w:t xml:space="preserve">Providers </w:t>
      </w:r>
      <w:r w:rsidR="00E10647">
        <w:rPr>
          <w:rFonts w:ascii="Arial" w:hAnsi="Arial" w:cs="Arial"/>
          <w:b/>
        </w:rPr>
        <w:t xml:space="preserve">wishing to renew their Foundation programs should provide the following </w:t>
      </w:r>
      <w:r w:rsidR="002E54B0">
        <w:rPr>
          <w:rFonts w:ascii="Arial" w:hAnsi="Arial" w:cs="Arial"/>
          <w:b/>
        </w:rPr>
        <w:t>evidence:</w:t>
      </w:r>
    </w:p>
    <w:p w14:paraId="193B531D" w14:textId="03727A06" w:rsidR="00B25FC9" w:rsidRPr="002D183F" w:rsidRDefault="00597537" w:rsidP="00DB4CFF">
      <w:pPr>
        <w:rPr>
          <w:rFonts w:ascii="Arial" w:hAnsi="Arial" w:cs="Arial"/>
          <w:color w:val="565A66"/>
          <w:sz w:val="20"/>
          <w:szCs w:val="20"/>
        </w:rPr>
      </w:pPr>
      <w:r w:rsidRPr="002D183F">
        <w:rPr>
          <w:rFonts w:ascii="Arial" w:hAnsi="Arial" w:cs="Arial"/>
          <w:bCs/>
          <w:sz w:val="20"/>
          <w:szCs w:val="20"/>
        </w:rPr>
        <w:t xml:space="preserve">A </w:t>
      </w:r>
      <w:r w:rsidR="009D6E25" w:rsidRPr="002D183F">
        <w:rPr>
          <w:rFonts w:ascii="Arial" w:hAnsi="Arial" w:cs="Arial"/>
          <w:bCs/>
          <w:sz w:val="20"/>
          <w:szCs w:val="20"/>
        </w:rPr>
        <w:t>self-assurance</w:t>
      </w:r>
      <w:r w:rsidRPr="002D183F">
        <w:rPr>
          <w:rFonts w:ascii="Arial" w:hAnsi="Arial" w:cs="Arial"/>
          <w:bCs/>
          <w:sz w:val="20"/>
          <w:szCs w:val="20"/>
        </w:rPr>
        <w:t xml:space="preserve"> </w:t>
      </w:r>
      <w:r w:rsidR="00423CAD" w:rsidRPr="002D183F">
        <w:rPr>
          <w:rFonts w:ascii="Arial" w:hAnsi="Arial" w:cs="Arial"/>
          <w:bCs/>
          <w:sz w:val="20"/>
          <w:szCs w:val="20"/>
        </w:rPr>
        <w:t xml:space="preserve">report of no more than </w:t>
      </w:r>
      <w:r w:rsidR="009D6E25">
        <w:rPr>
          <w:rFonts w:ascii="Arial" w:hAnsi="Arial" w:cs="Arial"/>
          <w:bCs/>
          <w:sz w:val="20"/>
          <w:szCs w:val="20"/>
        </w:rPr>
        <w:t>5</w:t>
      </w:r>
      <w:r w:rsidR="009D6E25" w:rsidRPr="002D183F">
        <w:rPr>
          <w:rFonts w:ascii="Arial" w:hAnsi="Arial" w:cs="Arial"/>
          <w:bCs/>
          <w:sz w:val="20"/>
          <w:szCs w:val="20"/>
        </w:rPr>
        <w:t xml:space="preserve"> </w:t>
      </w:r>
      <w:r w:rsidR="00423CAD" w:rsidRPr="002D183F">
        <w:rPr>
          <w:rFonts w:ascii="Arial" w:hAnsi="Arial" w:cs="Arial"/>
          <w:bCs/>
          <w:sz w:val="20"/>
          <w:szCs w:val="20"/>
        </w:rPr>
        <w:t>pages</w:t>
      </w:r>
      <w:r w:rsidR="00061237" w:rsidRPr="002D183F">
        <w:rPr>
          <w:rFonts w:ascii="Arial" w:hAnsi="Arial" w:cs="Arial"/>
          <w:b/>
          <w:sz w:val="20"/>
          <w:szCs w:val="20"/>
        </w:rPr>
        <w:t xml:space="preserve"> </w:t>
      </w:r>
      <w:r w:rsidR="00A6793B" w:rsidRPr="003A6A32">
        <w:rPr>
          <w:rStyle w:val="ui-provider"/>
          <w:rFonts w:ascii="Arial" w:hAnsi="Arial" w:cs="Arial"/>
          <w:sz w:val="20"/>
          <w:szCs w:val="20"/>
        </w:rPr>
        <w:t xml:space="preserve">outlining how </w:t>
      </w:r>
      <w:r w:rsidR="000028F2" w:rsidRPr="003A6A32">
        <w:rPr>
          <w:rStyle w:val="ui-provider"/>
          <w:rFonts w:ascii="Arial" w:hAnsi="Arial" w:cs="Arial"/>
          <w:sz w:val="20"/>
          <w:szCs w:val="20"/>
        </w:rPr>
        <w:t xml:space="preserve">the </w:t>
      </w:r>
      <w:r w:rsidR="00061237" w:rsidRPr="003A6A32">
        <w:rPr>
          <w:rStyle w:val="ui-provider"/>
          <w:rFonts w:ascii="Arial" w:hAnsi="Arial" w:cs="Arial"/>
          <w:sz w:val="20"/>
          <w:szCs w:val="20"/>
        </w:rPr>
        <w:t>provider’s governing bod</w:t>
      </w:r>
      <w:r w:rsidR="00A6793B" w:rsidRPr="003A6A32">
        <w:rPr>
          <w:rStyle w:val="ui-provider"/>
          <w:rFonts w:ascii="Arial" w:hAnsi="Arial" w:cs="Arial"/>
          <w:sz w:val="20"/>
          <w:szCs w:val="20"/>
        </w:rPr>
        <w:t>y assures itself of the quality of its education operations</w:t>
      </w:r>
      <w:r w:rsidR="00774DFF" w:rsidRPr="003A6A32">
        <w:rPr>
          <w:rStyle w:val="ui-provider"/>
          <w:rFonts w:ascii="Arial" w:hAnsi="Arial" w:cs="Arial"/>
          <w:sz w:val="20"/>
          <w:szCs w:val="20"/>
        </w:rPr>
        <w:t xml:space="preserve"> in relation to its Foundation Program</w:t>
      </w:r>
      <w:r w:rsidR="00061237" w:rsidRPr="003A6A32">
        <w:rPr>
          <w:rStyle w:val="ui-provider"/>
          <w:rFonts w:ascii="Arial" w:hAnsi="Arial" w:cs="Arial"/>
          <w:sz w:val="20"/>
          <w:szCs w:val="20"/>
        </w:rPr>
        <w:t xml:space="preserve">, </w:t>
      </w:r>
      <w:r w:rsidR="00A6793B" w:rsidRPr="003A6A32">
        <w:rPr>
          <w:rStyle w:val="ui-provider"/>
          <w:rFonts w:ascii="Arial" w:hAnsi="Arial" w:cs="Arial"/>
          <w:sz w:val="20"/>
          <w:szCs w:val="20"/>
        </w:rPr>
        <w:t xml:space="preserve">and that it is continuing to meet </w:t>
      </w:r>
      <w:r w:rsidR="00061237" w:rsidRPr="003A6A32">
        <w:rPr>
          <w:rStyle w:val="ui-provider"/>
          <w:rFonts w:ascii="Arial" w:hAnsi="Arial" w:cs="Arial"/>
          <w:sz w:val="20"/>
          <w:szCs w:val="20"/>
        </w:rPr>
        <w:t>the</w:t>
      </w:r>
      <w:r w:rsidR="00B25FC9" w:rsidRPr="003A6A32">
        <w:rPr>
          <w:rStyle w:val="ui-provider"/>
          <w:rFonts w:ascii="Arial" w:hAnsi="Arial" w:cs="Arial"/>
          <w:sz w:val="20"/>
          <w:szCs w:val="20"/>
        </w:rPr>
        <w:t xml:space="preserve"> </w:t>
      </w:r>
      <w:r w:rsidR="003A6A32" w:rsidRPr="002D183F">
        <w:rPr>
          <w:rStyle w:val="ui-provider"/>
          <w:rFonts w:ascii="Arial" w:hAnsi="Arial" w:cs="Arial"/>
          <w:i/>
          <w:iCs/>
          <w:sz w:val="20"/>
          <w:szCs w:val="20"/>
        </w:rPr>
        <w:t xml:space="preserve">Education Services For Overseas Students </w:t>
      </w:r>
      <w:hyperlink r:id="rId11" w:tgtFrame="_blank" w:tooltip="Education Services for Overseas Students (Foundation Program Standards) Instrument 2021" w:history="1"/>
      <w:r w:rsidR="003A6A32" w:rsidRPr="002D183F">
        <w:rPr>
          <w:rStyle w:val="Hyperlink"/>
          <w:rFonts w:ascii="Arial" w:hAnsi="Arial" w:cs="Arial"/>
          <w:i/>
          <w:iCs/>
          <w:color w:val="003E64"/>
          <w:sz w:val="20"/>
          <w:szCs w:val="20"/>
        </w:rPr>
        <w:t>(Foundation Program Standards) Instrument 2021</w:t>
      </w:r>
      <w:r w:rsidR="003A6A32" w:rsidRPr="003A6A32">
        <w:rPr>
          <w:rStyle w:val="Hyperlink"/>
          <w:rFonts w:ascii="Arial" w:hAnsi="Arial" w:cs="Arial"/>
          <w:color w:val="003E64"/>
          <w:sz w:val="20"/>
          <w:szCs w:val="20"/>
        </w:rPr>
        <w:t xml:space="preserve"> (Foundation Program Standards)</w:t>
      </w:r>
      <w:r w:rsidR="00B25FC9" w:rsidRPr="002D183F">
        <w:rPr>
          <w:rFonts w:ascii="Arial" w:hAnsi="Arial" w:cs="Arial"/>
          <w:color w:val="565A66"/>
          <w:sz w:val="20"/>
          <w:szCs w:val="20"/>
        </w:rPr>
        <w:t>.</w:t>
      </w:r>
    </w:p>
    <w:p w14:paraId="76D6616E" w14:textId="33CE918C" w:rsidR="00EF279E" w:rsidRPr="002D183F" w:rsidRDefault="00A6793B" w:rsidP="00DB4CFF">
      <w:pPr>
        <w:rPr>
          <w:rFonts w:ascii="Arial" w:hAnsi="Arial" w:cs="Arial"/>
          <w:sz w:val="20"/>
          <w:szCs w:val="20"/>
        </w:rPr>
      </w:pPr>
      <w:r w:rsidRPr="002D183F">
        <w:rPr>
          <w:rFonts w:ascii="Arial" w:hAnsi="Arial" w:cs="Arial"/>
          <w:sz w:val="20"/>
          <w:szCs w:val="20"/>
        </w:rPr>
        <w:t xml:space="preserve">As part of the </w:t>
      </w:r>
      <w:r w:rsidR="009D6E25" w:rsidRPr="002D183F">
        <w:rPr>
          <w:rFonts w:ascii="Arial" w:hAnsi="Arial" w:cs="Arial"/>
          <w:sz w:val="20"/>
          <w:szCs w:val="20"/>
        </w:rPr>
        <w:t>self-assurance</w:t>
      </w:r>
      <w:r w:rsidR="001C3B9C" w:rsidRPr="002D183F">
        <w:rPr>
          <w:rFonts w:ascii="Arial" w:hAnsi="Arial" w:cs="Arial"/>
          <w:sz w:val="20"/>
          <w:szCs w:val="20"/>
        </w:rPr>
        <w:t xml:space="preserve"> report</w:t>
      </w:r>
      <w:r w:rsidRPr="002D183F">
        <w:rPr>
          <w:rFonts w:ascii="Arial" w:hAnsi="Arial" w:cs="Arial"/>
          <w:sz w:val="20"/>
          <w:szCs w:val="20"/>
        </w:rPr>
        <w:t>,</w:t>
      </w:r>
      <w:r w:rsidR="001C3B9C" w:rsidRPr="002D183F">
        <w:rPr>
          <w:rFonts w:ascii="Arial" w:hAnsi="Arial" w:cs="Arial"/>
          <w:sz w:val="20"/>
          <w:szCs w:val="20"/>
        </w:rPr>
        <w:t xml:space="preserve"> </w:t>
      </w:r>
      <w:r w:rsidRPr="002D183F">
        <w:rPr>
          <w:rFonts w:ascii="Arial" w:hAnsi="Arial" w:cs="Arial"/>
          <w:sz w:val="20"/>
          <w:szCs w:val="20"/>
        </w:rPr>
        <w:t xml:space="preserve">the provider </w:t>
      </w:r>
      <w:r w:rsidR="001C3B9C" w:rsidRPr="002D183F">
        <w:rPr>
          <w:rFonts w:ascii="Arial" w:hAnsi="Arial" w:cs="Arial"/>
          <w:sz w:val="20"/>
          <w:szCs w:val="20"/>
        </w:rPr>
        <w:t>should:</w:t>
      </w:r>
    </w:p>
    <w:p w14:paraId="0989F565" w14:textId="77777777" w:rsidR="00C71FEF" w:rsidRDefault="00C71FEF" w:rsidP="00C71FEF">
      <w:pPr>
        <w:pStyle w:val="ListParagraph"/>
        <w:numPr>
          <w:ilvl w:val="0"/>
          <w:numId w:val="38"/>
        </w:numPr>
        <w:rPr>
          <w:rFonts w:ascii="Arial" w:hAnsi="Arial" w:cs="Arial"/>
          <w:sz w:val="20"/>
          <w:szCs w:val="20"/>
        </w:rPr>
      </w:pPr>
      <w:r>
        <w:rPr>
          <w:rFonts w:ascii="Arial" w:hAnsi="Arial" w:cs="Arial"/>
          <w:sz w:val="20"/>
          <w:szCs w:val="20"/>
        </w:rPr>
        <w:t>P</w:t>
      </w:r>
      <w:r w:rsidRPr="002D183F">
        <w:rPr>
          <w:rFonts w:ascii="Arial" w:hAnsi="Arial" w:cs="Arial"/>
          <w:sz w:val="20"/>
          <w:szCs w:val="20"/>
        </w:rPr>
        <w:t>rovide evidence of how risks have been identified, managed, and mitigated, and how the provider will manage these risks going forward, including areas for continuous improvement, and associated actions and measures to monitor success</w:t>
      </w:r>
    </w:p>
    <w:p w14:paraId="0C97E256" w14:textId="77777777" w:rsidR="00C71FEF" w:rsidRDefault="00C71FEF" w:rsidP="00C71FEF">
      <w:pPr>
        <w:pStyle w:val="ListParagraph"/>
        <w:numPr>
          <w:ilvl w:val="0"/>
          <w:numId w:val="38"/>
        </w:numPr>
        <w:rPr>
          <w:rFonts w:ascii="Arial" w:hAnsi="Arial" w:cs="Arial"/>
          <w:sz w:val="20"/>
          <w:szCs w:val="20"/>
        </w:rPr>
      </w:pPr>
      <w:r>
        <w:rPr>
          <w:rFonts w:ascii="Arial" w:hAnsi="Arial" w:cs="Arial"/>
          <w:sz w:val="20"/>
          <w:szCs w:val="20"/>
        </w:rPr>
        <w:t>Demonstrate how the provider manages key sector risks in the following areas:</w:t>
      </w:r>
    </w:p>
    <w:p w14:paraId="39D2AB06" w14:textId="77777777" w:rsidR="00C71FEF" w:rsidRDefault="00C71FEF" w:rsidP="00C71FEF">
      <w:pPr>
        <w:pStyle w:val="ListParagraph"/>
        <w:numPr>
          <w:ilvl w:val="1"/>
          <w:numId w:val="38"/>
        </w:numPr>
        <w:rPr>
          <w:rFonts w:ascii="Arial" w:hAnsi="Arial" w:cs="Arial"/>
          <w:sz w:val="20"/>
          <w:szCs w:val="20"/>
        </w:rPr>
      </w:pPr>
      <w:r w:rsidRPr="00ED2641">
        <w:rPr>
          <w:rFonts w:ascii="Arial" w:hAnsi="Arial" w:cs="Arial"/>
          <w:sz w:val="20"/>
          <w:szCs w:val="20"/>
        </w:rPr>
        <w:t>student recruitment and admission</w:t>
      </w:r>
      <w:r>
        <w:rPr>
          <w:rFonts w:ascii="Arial" w:hAnsi="Arial" w:cs="Arial"/>
          <w:sz w:val="20"/>
          <w:szCs w:val="20"/>
        </w:rPr>
        <w:t>,</w:t>
      </w:r>
    </w:p>
    <w:p w14:paraId="61F7DE58" w14:textId="77777777" w:rsidR="00C71FEF" w:rsidRDefault="00C71FEF" w:rsidP="00C71FEF">
      <w:pPr>
        <w:pStyle w:val="ListParagraph"/>
        <w:numPr>
          <w:ilvl w:val="1"/>
          <w:numId w:val="38"/>
        </w:numPr>
        <w:rPr>
          <w:rFonts w:ascii="Arial" w:hAnsi="Arial" w:cs="Arial"/>
          <w:sz w:val="20"/>
          <w:szCs w:val="20"/>
        </w:rPr>
      </w:pPr>
      <w:r w:rsidRPr="00ED2641">
        <w:rPr>
          <w:rFonts w:ascii="Arial" w:hAnsi="Arial" w:cs="Arial"/>
          <w:sz w:val="20"/>
          <w:szCs w:val="20"/>
        </w:rPr>
        <w:t xml:space="preserve">student participation, support, and experience, and </w:t>
      </w:r>
    </w:p>
    <w:p w14:paraId="7D19B5A6" w14:textId="77777777" w:rsidR="00C71FEF" w:rsidRPr="002D183F" w:rsidRDefault="00C71FEF" w:rsidP="00C71FEF">
      <w:pPr>
        <w:pStyle w:val="ListParagraph"/>
        <w:numPr>
          <w:ilvl w:val="1"/>
          <w:numId w:val="38"/>
        </w:numPr>
        <w:rPr>
          <w:rFonts w:ascii="Arial" w:hAnsi="Arial" w:cs="Arial"/>
          <w:sz w:val="20"/>
          <w:szCs w:val="20"/>
        </w:rPr>
      </w:pPr>
      <w:r w:rsidRPr="00ED2641">
        <w:rPr>
          <w:rFonts w:ascii="Arial" w:hAnsi="Arial" w:cs="Arial"/>
          <w:sz w:val="20"/>
          <w:szCs w:val="20"/>
        </w:rPr>
        <w:t>student attainment</w:t>
      </w:r>
      <w:r w:rsidRPr="002D183F">
        <w:rPr>
          <w:rFonts w:ascii="Arial" w:hAnsi="Arial" w:cs="Arial"/>
          <w:sz w:val="20"/>
          <w:szCs w:val="20"/>
        </w:rPr>
        <w:t>.</w:t>
      </w:r>
    </w:p>
    <w:p w14:paraId="43A0492D" w14:textId="3C28D8F6" w:rsidR="00C71FEF" w:rsidRPr="002D183F" w:rsidRDefault="00C71FEF" w:rsidP="00C71FEF">
      <w:pPr>
        <w:pStyle w:val="ListParagraph"/>
        <w:numPr>
          <w:ilvl w:val="0"/>
          <w:numId w:val="38"/>
        </w:numPr>
        <w:rPr>
          <w:rFonts w:ascii="Arial" w:hAnsi="Arial" w:cs="Arial"/>
          <w:sz w:val="20"/>
          <w:szCs w:val="20"/>
        </w:rPr>
      </w:pPr>
      <w:r>
        <w:rPr>
          <w:rFonts w:ascii="Arial" w:hAnsi="Arial" w:cs="Arial"/>
          <w:sz w:val="20"/>
          <w:szCs w:val="20"/>
        </w:rPr>
        <w:t>Outline the findings, actions arising, and resulting outcomes of at least one review by a suitably qualified discipline expert that verifies that the course is compliant with the Foundation Programs Standards. A copy of the review should be included as an attachment to the self-assurance report.</w:t>
      </w:r>
    </w:p>
    <w:p w14:paraId="3FFB88CA" w14:textId="1FFB7214" w:rsidR="00C71FEF" w:rsidRPr="007E29D9" w:rsidRDefault="00E60A0E" w:rsidP="00E60A0E">
      <w:pPr>
        <w:pStyle w:val="ListParagraph"/>
        <w:numPr>
          <w:ilvl w:val="0"/>
          <w:numId w:val="38"/>
        </w:numPr>
        <w:rPr>
          <w:rFonts w:ascii="Arial" w:hAnsi="Arial" w:cs="Arial"/>
          <w:sz w:val="20"/>
          <w:szCs w:val="20"/>
        </w:rPr>
      </w:pPr>
      <w:r w:rsidRPr="00E60A0E">
        <w:rPr>
          <w:rFonts w:ascii="Arial" w:hAnsi="Arial" w:cs="Arial"/>
          <w:sz w:val="20"/>
          <w:szCs w:val="20"/>
        </w:rPr>
        <w:t>Provide evidence of the course’s approval and oversight through the provider’s internal quality assurance mechanisms.</w:t>
      </w:r>
    </w:p>
    <w:p w14:paraId="6215C35D" w14:textId="6D99CA87" w:rsidR="001C3B9C" w:rsidRDefault="00A42A72" w:rsidP="00105687">
      <w:pPr>
        <w:pStyle w:val="ListParagraph"/>
        <w:numPr>
          <w:ilvl w:val="0"/>
          <w:numId w:val="38"/>
        </w:numPr>
        <w:rPr>
          <w:rFonts w:ascii="Arial" w:hAnsi="Arial" w:cs="Arial"/>
          <w:sz w:val="20"/>
          <w:szCs w:val="20"/>
        </w:rPr>
      </w:pPr>
      <w:r>
        <w:rPr>
          <w:rFonts w:ascii="Arial" w:hAnsi="Arial" w:cs="Arial"/>
          <w:sz w:val="20"/>
          <w:szCs w:val="20"/>
        </w:rPr>
        <w:t>O</w:t>
      </w:r>
      <w:r w:rsidRPr="002D183F">
        <w:rPr>
          <w:rFonts w:ascii="Arial" w:hAnsi="Arial" w:cs="Arial"/>
          <w:sz w:val="20"/>
          <w:szCs w:val="20"/>
        </w:rPr>
        <w:t xml:space="preserve">utline </w:t>
      </w:r>
      <w:r w:rsidR="00205E25" w:rsidRPr="002D183F">
        <w:rPr>
          <w:rFonts w:ascii="Arial" w:hAnsi="Arial" w:cs="Arial"/>
          <w:sz w:val="20"/>
          <w:szCs w:val="20"/>
        </w:rPr>
        <w:t xml:space="preserve">whether the program </w:t>
      </w:r>
      <w:r w:rsidR="000B1236" w:rsidRPr="002D183F">
        <w:rPr>
          <w:rFonts w:ascii="Arial" w:hAnsi="Arial" w:cs="Arial"/>
          <w:sz w:val="20"/>
          <w:szCs w:val="20"/>
        </w:rPr>
        <w:t>i</w:t>
      </w:r>
      <w:r w:rsidR="00205E25" w:rsidRPr="002D183F">
        <w:rPr>
          <w:rFonts w:ascii="Arial" w:hAnsi="Arial" w:cs="Arial"/>
          <w:sz w:val="20"/>
          <w:szCs w:val="20"/>
        </w:rPr>
        <w:t xml:space="preserve">s delivered as a standard or extended </w:t>
      </w:r>
      <w:r w:rsidR="002C2A4D" w:rsidRPr="002D183F">
        <w:rPr>
          <w:rFonts w:ascii="Arial" w:hAnsi="Arial" w:cs="Arial"/>
          <w:sz w:val="20"/>
          <w:szCs w:val="20"/>
        </w:rPr>
        <w:t>Foundation Program</w:t>
      </w:r>
      <w:r w:rsidR="00843DF5" w:rsidRPr="002D183F">
        <w:rPr>
          <w:rFonts w:ascii="Arial" w:hAnsi="Arial" w:cs="Arial"/>
          <w:sz w:val="20"/>
          <w:szCs w:val="20"/>
        </w:rPr>
        <w:t>.</w:t>
      </w:r>
    </w:p>
    <w:p w14:paraId="6CD82E08" w14:textId="3BFFCCCF" w:rsidR="00636B81" w:rsidRPr="002D183F" w:rsidRDefault="00636B81" w:rsidP="00105687">
      <w:pPr>
        <w:pStyle w:val="ListParagraph"/>
        <w:numPr>
          <w:ilvl w:val="0"/>
          <w:numId w:val="38"/>
        </w:numPr>
        <w:rPr>
          <w:rFonts w:ascii="Arial" w:hAnsi="Arial" w:cs="Arial"/>
          <w:sz w:val="20"/>
          <w:szCs w:val="20"/>
        </w:rPr>
      </w:pPr>
      <w:r>
        <w:rPr>
          <w:rFonts w:ascii="Arial" w:hAnsi="Arial" w:cs="Arial"/>
          <w:sz w:val="20"/>
          <w:szCs w:val="20"/>
        </w:rPr>
        <w:t xml:space="preserve">Outline whether the program is delivered as a streamed </w:t>
      </w:r>
      <w:r w:rsidR="0067389E">
        <w:rPr>
          <w:rFonts w:ascii="Arial" w:hAnsi="Arial" w:cs="Arial"/>
          <w:sz w:val="20"/>
          <w:szCs w:val="20"/>
        </w:rPr>
        <w:t>or generalist program.</w:t>
      </w:r>
    </w:p>
    <w:p w14:paraId="2BFBAB71" w14:textId="77777777" w:rsidR="00C71FEF" w:rsidRDefault="00C71FEF" w:rsidP="00C71FEF">
      <w:pPr>
        <w:pStyle w:val="ListParagraph"/>
        <w:numPr>
          <w:ilvl w:val="0"/>
          <w:numId w:val="38"/>
        </w:numPr>
        <w:rPr>
          <w:rFonts w:ascii="Arial" w:hAnsi="Arial" w:cs="Arial"/>
          <w:sz w:val="20"/>
          <w:szCs w:val="20"/>
        </w:rPr>
      </w:pPr>
      <w:r>
        <w:rPr>
          <w:rFonts w:ascii="Arial" w:hAnsi="Arial" w:cs="Arial"/>
          <w:sz w:val="20"/>
          <w:szCs w:val="20"/>
        </w:rPr>
        <w:t>V</w:t>
      </w:r>
      <w:r w:rsidRPr="002D183F">
        <w:rPr>
          <w:rFonts w:ascii="Arial" w:hAnsi="Arial" w:cs="Arial"/>
          <w:sz w:val="20"/>
          <w:szCs w:val="20"/>
        </w:rPr>
        <w:t>erify that the scheduled English Language hours are compliant with requirements under Standard 5 of the Foundation Programs</w:t>
      </w:r>
      <w:r>
        <w:rPr>
          <w:rFonts w:ascii="Arial" w:hAnsi="Arial" w:cs="Arial"/>
          <w:sz w:val="20"/>
          <w:szCs w:val="20"/>
        </w:rPr>
        <w:t xml:space="preserve"> Standards.</w:t>
      </w:r>
    </w:p>
    <w:p w14:paraId="70ECE424" w14:textId="77777777" w:rsidR="00C71FEF" w:rsidRDefault="00C71FEF" w:rsidP="00C71FEF">
      <w:pPr>
        <w:pStyle w:val="ListParagraph"/>
        <w:numPr>
          <w:ilvl w:val="0"/>
          <w:numId w:val="38"/>
        </w:numPr>
        <w:rPr>
          <w:rFonts w:ascii="Arial" w:hAnsi="Arial" w:cs="Arial"/>
          <w:sz w:val="20"/>
          <w:szCs w:val="20"/>
        </w:rPr>
      </w:pPr>
      <w:r w:rsidRPr="0022321B">
        <w:rPr>
          <w:rFonts w:ascii="Arial" w:hAnsi="Arial" w:cs="Arial"/>
          <w:sz w:val="20"/>
          <w:szCs w:val="20"/>
        </w:rPr>
        <w:t>Provide evidence of the formal measures the provider has implemented to ensure that assessment outcomes for the English language subjects are comparable to other criteria used for admission to the available higher education pathways, or for admission to other similar courses of study</w:t>
      </w:r>
      <w:r>
        <w:rPr>
          <w:rFonts w:ascii="Arial" w:hAnsi="Arial" w:cs="Arial"/>
          <w:sz w:val="20"/>
          <w:szCs w:val="20"/>
        </w:rPr>
        <w:t>.</w:t>
      </w:r>
    </w:p>
    <w:p w14:paraId="5F9462D9" w14:textId="65AD3A65" w:rsidR="00A8015A" w:rsidRPr="002D183F" w:rsidRDefault="00A42A72" w:rsidP="00105687">
      <w:pPr>
        <w:pStyle w:val="ListParagraph"/>
        <w:numPr>
          <w:ilvl w:val="0"/>
          <w:numId w:val="38"/>
        </w:numPr>
        <w:rPr>
          <w:rFonts w:ascii="Arial" w:hAnsi="Arial" w:cs="Arial"/>
          <w:sz w:val="20"/>
          <w:szCs w:val="20"/>
        </w:rPr>
      </w:pPr>
      <w:r>
        <w:rPr>
          <w:rFonts w:ascii="Arial" w:hAnsi="Arial" w:cs="Arial"/>
          <w:sz w:val="20"/>
          <w:szCs w:val="20"/>
        </w:rPr>
        <w:t>O</w:t>
      </w:r>
      <w:r w:rsidRPr="002D183F">
        <w:rPr>
          <w:rFonts w:ascii="Arial" w:hAnsi="Arial" w:cs="Arial"/>
          <w:sz w:val="20"/>
          <w:szCs w:val="20"/>
        </w:rPr>
        <w:t xml:space="preserve">utline </w:t>
      </w:r>
      <w:r w:rsidR="0056175E" w:rsidRPr="002D183F">
        <w:rPr>
          <w:rFonts w:ascii="Arial" w:hAnsi="Arial" w:cs="Arial"/>
          <w:sz w:val="20"/>
          <w:szCs w:val="20"/>
        </w:rPr>
        <w:t xml:space="preserve">any changes that have been made to </w:t>
      </w:r>
      <w:r w:rsidR="000B1236" w:rsidRPr="002D183F">
        <w:rPr>
          <w:rFonts w:ascii="Arial" w:hAnsi="Arial" w:cs="Arial"/>
          <w:sz w:val="20"/>
          <w:szCs w:val="20"/>
        </w:rPr>
        <w:t xml:space="preserve">the </w:t>
      </w:r>
      <w:r w:rsidR="00852B5F" w:rsidRPr="002D183F">
        <w:rPr>
          <w:rFonts w:ascii="Arial" w:hAnsi="Arial" w:cs="Arial"/>
          <w:sz w:val="20"/>
          <w:szCs w:val="20"/>
        </w:rPr>
        <w:t xml:space="preserve">Foundation Program </w:t>
      </w:r>
      <w:r w:rsidR="000028F2" w:rsidRPr="002D183F">
        <w:rPr>
          <w:rFonts w:ascii="Arial" w:hAnsi="Arial" w:cs="Arial"/>
          <w:sz w:val="20"/>
          <w:szCs w:val="20"/>
        </w:rPr>
        <w:t xml:space="preserve">since </w:t>
      </w:r>
      <w:r w:rsidR="00852B5F" w:rsidRPr="002D183F">
        <w:rPr>
          <w:rFonts w:ascii="Arial" w:hAnsi="Arial" w:cs="Arial"/>
          <w:sz w:val="20"/>
          <w:szCs w:val="20"/>
        </w:rPr>
        <w:t xml:space="preserve">it </w:t>
      </w:r>
      <w:r w:rsidR="00A8015A" w:rsidRPr="002D183F">
        <w:rPr>
          <w:rFonts w:ascii="Arial" w:hAnsi="Arial" w:cs="Arial"/>
          <w:sz w:val="20"/>
          <w:szCs w:val="20"/>
        </w:rPr>
        <w:t xml:space="preserve">was last approved by </w:t>
      </w:r>
      <w:r w:rsidR="00E60A0E">
        <w:rPr>
          <w:rFonts w:ascii="Arial" w:hAnsi="Arial" w:cs="Arial"/>
          <w:sz w:val="20"/>
          <w:szCs w:val="20"/>
        </w:rPr>
        <w:t xml:space="preserve">TEQSA or another </w:t>
      </w:r>
      <w:r w:rsidR="00A8015A" w:rsidRPr="002D183F">
        <w:rPr>
          <w:rFonts w:ascii="Arial" w:hAnsi="Arial" w:cs="Arial"/>
          <w:sz w:val="20"/>
          <w:szCs w:val="20"/>
        </w:rPr>
        <w:t>ESOS agency</w:t>
      </w:r>
      <w:r w:rsidR="00EF501E">
        <w:rPr>
          <w:rFonts w:ascii="Arial" w:hAnsi="Arial" w:cs="Arial"/>
          <w:sz w:val="20"/>
          <w:szCs w:val="20"/>
        </w:rPr>
        <w:t>;</w:t>
      </w:r>
    </w:p>
    <w:p w14:paraId="3B409E9A" w14:textId="31EA0831" w:rsidR="00DB4CFF" w:rsidRPr="002D183F" w:rsidRDefault="0075744A" w:rsidP="002D183F">
      <w:pPr>
        <w:pStyle w:val="ListParagraph"/>
        <w:numPr>
          <w:ilvl w:val="1"/>
          <w:numId w:val="38"/>
        </w:numPr>
        <w:rPr>
          <w:rFonts w:ascii="Arial" w:hAnsi="Arial" w:cs="Arial"/>
          <w:sz w:val="20"/>
          <w:szCs w:val="20"/>
        </w:rPr>
      </w:pPr>
      <w:r w:rsidRPr="002D183F">
        <w:rPr>
          <w:rFonts w:ascii="Arial" w:hAnsi="Arial" w:cs="Arial"/>
          <w:sz w:val="20"/>
          <w:szCs w:val="20"/>
        </w:rPr>
        <w:t>w</w:t>
      </w:r>
      <w:r w:rsidR="00C5642A" w:rsidRPr="002D183F">
        <w:rPr>
          <w:rFonts w:ascii="Arial" w:hAnsi="Arial" w:cs="Arial"/>
          <w:sz w:val="20"/>
          <w:szCs w:val="20"/>
        </w:rPr>
        <w:t xml:space="preserve">here the provider has made </w:t>
      </w:r>
      <w:r w:rsidRPr="002D183F">
        <w:rPr>
          <w:rFonts w:ascii="Arial" w:hAnsi="Arial" w:cs="Arial"/>
          <w:sz w:val="20"/>
          <w:szCs w:val="20"/>
        </w:rPr>
        <w:t xml:space="preserve">significant </w:t>
      </w:r>
      <w:r w:rsidR="00C5642A" w:rsidRPr="002D183F">
        <w:rPr>
          <w:rFonts w:ascii="Arial" w:hAnsi="Arial" w:cs="Arial"/>
          <w:sz w:val="20"/>
          <w:szCs w:val="20"/>
        </w:rPr>
        <w:t xml:space="preserve">changes that </w:t>
      </w:r>
      <w:r w:rsidR="00A8015A" w:rsidRPr="002D183F">
        <w:rPr>
          <w:rFonts w:ascii="Arial" w:hAnsi="Arial" w:cs="Arial"/>
          <w:sz w:val="20"/>
          <w:szCs w:val="20"/>
        </w:rPr>
        <w:t>entail</w:t>
      </w:r>
      <w:r w:rsidR="00EF501E">
        <w:rPr>
          <w:rFonts w:ascii="Arial" w:hAnsi="Arial" w:cs="Arial"/>
          <w:sz w:val="20"/>
          <w:szCs w:val="20"/>
        </w:rPr>
        <w:t xml:space="preserve"> any of the following, if the changes are to be implemented at the time of reregistration the provider is to outline those changes, and the rationale for their implementation</w:t>
      </w:r>
      <w:r w:rsidR="00DB4CFF" w:rsidRPr="002D183F">
        <w:rPr>
          <w:rFonts w:ascii="Arial" w:hAnsi="Arial" w:cs="Arial"/>
          <w:sz w:val="20"/>
          <w:szCs w:val="20"/>
        </w:rPr>
        <w:t>:</w:t>
      </w:r>
    </w:p>
    <w:p w14:paraId="0B00C8B7" w14:textId="75011A81" w:rsidR="00DB4CFF" w:rsidRPr="002D183F" w:rsidRDefault="0075744A" w:rsidP="002D183F">
      <w:pPr>
        <w:pStyle w:val="ListParagraph"/>
        <w:numPr>
          <w:ilvl w:val="2"/>
          <w:numId w:val="40"/>
        </w:numPr>
        <w:rPr>
          <w:rFonts w:ascii="Arial" w:hAnsi="Arial" w:cs="Arial"/>
          <w:sz w:val="20"/>
          <w:szCs w:val="20"/>
        </w:rPr>
      </w:pPr>
      <w:r w:rsidRPr="002D183F">
        <w:rPr>
          <w:rFonts w:ascii="Arial" w:hAnsi="Arial" w:cs="Arial"/>
          <w:sz w:val="20"/>
          <w:szCs w:val="20"/>
        </w:rPr>
        <w:t xml:space="preserve">changes, </w:t>
      </w:r>
      <w:r w:rsidR="00DB4CFF" w:rsidRPr="002D183F">
        <w:rPr>
          <w:rFonts w:ascii="Arial" w:hAnsi="Arial" w:cs="Arial"/>
          <w:sz w:val="20"/>
          <w:szCs w:val="20"/>
        </w:rPr>
        <w:t>whether incremental or at one time,</w:t>
      </w:r>
      <w:r w:rsidR="00A8015A" w:rsidRPr="002D183F">
        <w:rPr>
          <w:rFonts w:ascii="Arial" w:hAnsi="Arial" w:cs="Arial"/>
          <w:sz w:val="20"/>
          <w:szCs w:val="20"/>
        </w:rPr>
        <w:t xml:space="preserve"> </w:t>
      </w:r>
      <w:r w:rsidR="00DB4CFF" w:rsidRPr="002D183F">
        <w:rPr>
          <w:rFonts w:ascii="Arial" w:hAnsi="Arial" w:cs="Arial"/>
          <w:sz w:val="20"/>
          <w:szCs w:val="20"/>
        </w:rPr>
        <w:t>to more than 25% of the total number of course units or subjects from the time the Foundation Program was last approved by the ESOS agency for the provider</w:t>
      </w:r>
      <w:r w:rsidR="002D183F">
        <w:rPr>
          <w:rFonts w:ascii="Arial" w:hAnsi="Arial" w:cs="Arial"/>
          <w:sz w:val="20"/>
          <w:szCs w:val="20"/>
        </w:rPr>
        <w:t>,</w:t>
      </w:r>
    </w:p>
    <w:p w14:paraId="3820C410" w14:textId="37A5C442" w:rsidR="00DB4CFF" w:rsidRPr="002D183F" w:rsidRDefault="00DB4CFF" w:rsidP="002D183F">
      <w:pPr>
        <w:pStyle w:val="ListParagraph"/>
        <w:numPr>
          <w:ilvl w:val="2"/>
          <w:numId w:val="40"/>
        </w:numPr>
        <w:rPr>
          <w:rFonts w:ascii="Arial" w:hAnsi="Arial" w:cs="Arial"/>
          <w:sz w:val="20"/>
          <w:szCs w:val="20"/>
        </w:rPr>
      </w:pPr>
      <w:r w:rsidRPr="002D183F">
        <w:rPr>
          <w:rFonts w:ascii="Arial" w:hAnsi="Arial" w:cs="Arial"/>
          <w:sz w:val="20"/>
          <w:szCs w:val="20"/>
        </w:rPr>
        <w:t>substantial variations to course delivery</w:t>
      </w:r>
      <w:r w:rsidR="002D183F">
        <w:rPr>
          <w:rFonts w:ascii="Arial" w:hAnsi="Arial" w:cs="Arial"/>
          <w:sz w:val="20"/>
          <w:szCs w:val="20"/>
        </w:rPr>
        <w:t>,</w:t>
      </w:r>
      <w:r w:rsidR="002D183F" w:rsidRPr="002D183F">
        <w:rPr>
          <w:rFonts w:ascii="Arial" w:hAnsi="Arial" w:cs="Arial"/>
          <w:sz w:val="20"/>
          <w:szCs w:val="20"/>
        </w:rPr>
        <w:t> </w:t>
      </w:r>
      <w:r w:rsidRPr="002D183F">
        <w:rPr>
          <w:rFonts w:ascii="Arial" w:hAnsi="Arial" w:cs="Arial"/>
          <w:sz w:val="20"/>
          <w:szCs w:val="20"/>
        </w:rPr>
        <w:t>or</w:t>
      </w:r>
    </w:p>
    <w:p w14:paraId="5C0E5A66" w14:textId="5700CB6E" w:rsidR="00DB4CFF" w:rsidRPr="002D183F" w:rsidRDefault="00DB4CFF" w:rsidP="002D183F">
      <w:pPr>
        <w:pStyle w:val="ListParagraph"/>
        <w:numPr>
          <w:ilvl w:val="2"/>
          <w:numId w:val="40"/>
        </w:numPr>
        <w:rPr>
          <w:rFonts w:ascii="Arial" w:hAnsi="Arial" w:cs="Arial"/>
          <w:sz w:val="20"/>
          <w:szCs w:val="20"/>
        </w:rPr>
      </w:pPr>
      <w:r w:rsidRPr="002D183F">
        <w:rPr>
          <w:rFonts w:ascii="Arial" w:hAnsi="Arial" w:cs="Arial"/>
          <w:sz w:val="20"/>
          <w:szCs w:val="20"/>
        </w:rPr>
        <w:t>substantial changes to course nomenclature, duration, entry requirements, outcomes or structure</w:t>
      </w:r>
      <w:r w:rsidR="002D183F">
        <w:rPr>
          <w:rFonts w:ascii="Arial" w:hAnsi="Arial" w:cs="Arial"/>
          <w:sz w:val="20"/>
          <w:szCs w:val="20"/>
        </w:rPr>
        <w:t>;</w:t>
      </w:r>
    </w:p>
    <w:p w14:paraId="0997DF65" w14:textId="49086480" w:rsidR="001F4D9C" w:rsidRDefault="0075744A">
      <w:pPr>
        <w:pStyle w:val="ListParagraph"/>
        <w:numPr>
          <w:ilvl w:val="1"/>
          <w:numId w:val="38"/>
        </w:numPr>
        <w:rPr>
          <w:rFonts w:ascii="Arial" w:hAnsi="Arial" w:cs="Arial"/>
          <w:sz w:val="20"/>
          <w:szCs w:val="20"/>
        </w:rPr>
      </w:pPr>
      <w:r w:rsidRPr="002D183F">
        <w:rPr>
          <w:rFonts w:ascii="Arial" w:hAnsi="Arial" w:cs="Arial"/>
          <w:sz w:val="20"/>
          <w:szCs w:val="20"/>
        </w:rPr>
        <w:t xml:space="preserve">where the provider has made any other changes, </w:t>
      </w:r>
      <w:r w:rsidR="00510C36">
        <w:rPr>
          <w:rFonts w:ascii="Arial" w:hAnsi="Arial" w:cs="Arial"/>
          <w:sz w:val="20"/>
          <w:szCs w:val="20"/>
        </w:rPr>
        <w:t xml:space="preserve">the provider will need to submit </w:t>
      </w:r>
      <w:r w:rsidRPr="002D183F">
        <w:rPr>
          <w:rFonts w:ascii="Arial" w:hAnsi="Arial" w:cs="Arial"/>
          <w:sz w:val="20"/>
          <w:szCs w:val="20"/>
        </w:rPr>
        <w:t>evidence of their approval by the provider’s academic board</w:t>
      </w:r>
      <w:r w:rsidR="00A42A72">
        <w:rPr>
          <w:rFonts w:ascii="Arial" w:hAnsi="Arial" w:cs="Arial"/>
          <w:sz w:val="20"/>
          <w:szCs w:val="20"/>
        </w:rPr>
        <w:t>.</w:t>
      </w:r>
    </w:p>
    <w:p w14:paraId="0EA0D98D" w14:textId="7DDB7E90" w:rsidR="0061419E" w:rsidRPr="002D183F" w:rsidRDefault="0061419E" w:rsidP="0061419E">
      <w:pPr>
        <w:rPr>
          <w:rFonts w:ascii="Arial" w:hAnsi="Arial" w:cs="Arial"/>
          <w:sz w:val="20"/>
          <w:szCs w:val="20"/>
        </w:rPr>
      </w:pPr>
      <w:r w:rsidRPr="002D183F">
        <w:rPr>
          <w:rFonts w:ascii="Arial" w:hAnsi="Arial" w:cs="Arial"/>
          <w:sz w:val="20"/>
          <w:szCs w:val="20"/>
        </w:rPr>
        <w:t xml:space="preserve">If significant changes are made </w:t>
      </w:r>
      <w:r>
        <w:rPr>
          <w:rFonts w:ascii="Arial" w:hAnsi="Arial" w:cs="Arial"/>
          <w:sz w:val="20"/>
          <w:szCs w:val="20"/>
        </w:rPr>
        <w:t xml:space="preserve">to courses </w:t>
      </w:r>
      <w:r w:rsidRPr="002D183F">
        <w:rPr>
          <w:rFonts w:ascii="Arial" w:hAnsi="Arial" w:cs="Arial"/>
          <w:sz w:val="20"/>
          <w:szCs w:val="20"/>
        </w:rPr>
        <w:t>at any other time, providers are reminded of their obligation to notify TEQSA via a material change notification outlining the changes, and the rationale for those changes. See TEQSA’s website for further advice on notifications required of CRICOS registered providers.</w:t>
      </w:r>
    </w:p>
    <w:p w14:paraId="09C83B78" w14:textId="583AAFFA" w:rsidR="006468DB" w:rsidRPr="00CB0552" w:rsidRDefault="006468DB" w:rsidP="006468DB">
      <w:pPr>
        <w:rPr>
          <w:rFonts w:ascii="Arial" w:hAnsi="Arial" w:cs="Arial"/>
          <w:b/>
        </w:rPr>
      </w:pPr>
      <w:r w:rsidRPr="00CB0552">
        <w:rPr>
          <w:rFonts w:ascii="Arial" w:hAnsi="Arial" w:cs="Arial"/>
          <w:b/>
        </w:rPr>
        <w:t>Providers wishing to renew their ELICOS Courses should provide the following evidence:</w:t>
      </w:r>
    </w:p>
    <w:p w14:paraId="21AEB9C1" w14:textId="3CE20B9E" w:rsidR="00103DFF" w:rsidRPr="002D183F" w:rsidRDefault="002A692D" w:rsidP="002A692D">
      <w:pPr>
        <w:rPr>
          <w:rFonts w:ascii="Arial" w:hAnsi="Arial" w:cs="Arial"/>
          <w:color w:val="565A66"/>
          <w:sz w:val="20"/>
          <w:szCs w:val="20"/>
          <w:shd w:val="clear" w:color="auto" w:fill="FFFFFF"/>
        </w:rPr>
      </w:pPr>
      <w:r w:rsidRPr="002D183F">
        <w:rPr>
          <w:rFonts w:ascii="Arial" w:hAnsi="Arial" w:cs="Arial"/>
          <w:bCs/>
          <w:sz w:val="20"/>
          <w:szCs w:val="20"/>
        </w:rPr>
        <w:t xml:space="preserve">A </w:t>
      </w:r>
      <w:r w:rsidR="009D6E25" w:rsidRPr="002D183F">
        <w:rPr>
          <w:rFonts w:ascii="Arial" w:hAnsi="Arial" w:cs="Arial"/>
          <w:bCs/>
          <w:sz w:val="20"/>
          <w:szCs w:val="20"/>
        </w:rPr>
        <w:t>self-assurance</w:t>
      </w:r>
      <w:r w:rsidRPr="002D183F">
        <w:rPr>
          <w:rFonts w:ascii="Arial" w:hAnsi="Arial" w:cs="Arial"/>
          <w:bCs/>
          <w:sz w:val="20"/>
          <w:szCs w:val="20"/>
        </w:rPr>
        <w:t xml:space="preserve"> report of no more than </w:t>
      </w:r>
      <w:r w:rsidR="009D6E25">
        <w:rPr>
          <w:rFonts w:ascii="Arial" w:hAnsi="Arial" w:cs="Arial"/>
          <w:bCs/>
          <w:sz w:val="20"/>
          <w:szCs w:val="20"/>
        </w:rPr>
        <w:t>5</w:t>
      </w:r>
      <w:r w:rsidR="009D6E25" w:rsidRPr="002D183F">
        <w:rPr>
          <w:rFonts w:ascii="Arial" w:hAnsi="Arial" w:cs="Arial"/>
          <w:bCs/>
          <w:sz w:val="20"/>
          <w:szCs w:val="20"/>
        </w:rPr>
        <w:t xml:space="preserve"> </w:t>
      </w:r>
      <w:r w:rsidRPr="002D183F">
        <w:rPr>
          <w:rFonts w:ascii="Arial" w:hAnsi="Arial" w:cs="Arial"/>
          <w:bCs/>
          <w:sz w:val="20"/>
          <w:szCs w:val="20"/>
        </w:rPr>
        <w:t>pages</w:t>
      </w:r>
      <w:r w:rsidRPr="002D183F">
        <w:rPr>
          <w:rFonts w:ascii="Arial" w:hAnsi="Arial" w:cs="Arial"/>
          <w:b/>
          <w:sz w:val="20"/>
          <w:szCs w:val="20"/>
        </w:rPr>
        <w:t xml:space="preserve"> </w:t>
      </w:r>
      <w:r w:rsidR="00F07DF7" w:rsidRPr="002D183F">
        <w:rPr>
          <w:rFonts w:ascii="Arial" w:hAnsi="Arial" w:cs="Arial"/>
          <w:bCs/>
          <w:sz w:val="20"/>
          <w:szCs w:val="20"/>
        </w:rPr>
        <w:t>outlining</w:t>
      </w:r>
      <w:r w:rsidR="00F07DF7" w:rsidRPr="002D183F">
        <w:rPr>
          <w:rFonts w:ascii="Arial" w:hAnsi="Arial" w:cs="Arial"/>
          <w:b/>
          <w:sz w:val="20"/>
          <w:szCs w:val="20"/>
        </w:rPr>
        <w:t xml:space="preserve"> </w:t>
      </w:r>
      <w:r w:rsidR="00F07DF7" w:rsidRPr="002D183F">
        <w:rPr>
          <w:rStyle w:val="ui-provider"/>
          <w:rFonts w:ascii="Arial" w:hAnsi="Arial" w:cs="Arial"/>
          <w:sz w:val="20"/>
          <w:szCs w:val="20"/>
        </w:rPr>
        <w:t xml:space="preserve">how the </w:t>
      </w:r>
      <w:r w:rsidRPr="002D183F">
        <w:rPr>
          <w:rStyle w:val="ui-provider"/>
          <w:rFonts w:ascii="Arial" w:hAnsi="Arial" w:cs="Arial"/>
          <w:sz w:val="20"/>
          <w:szCs w:val="20"/>
        </w:rPr>
        <w:t xml:space="preserve">provider’s governing </w:t>
      </w:r>
      <w:r w:rsidR="00F07DF7" w:rsidRPr="002D183F">
        <w:rPr>
          <w:rStyle w:val="ui-provider"/>
          <w:rFonts w:ascii="Arial" w:hAnsi="Arial" w:cs="Arial"/>
          <w:sz w:val="20"/>
          <w:szCs w:val="20"/>
        </w:rPr>
        <w:t xml:space="preserve">body assures itself of the quality of its education operations </w:t>
      </w:r>
      <w:r w:rsidRPr="002D183F">
        <w:rPr>
          <w:rStyle w:val="ui-provider"/>
          <w:rFonts w:ascii="Arial" w:hAnsi="Arial" w:cs="Arial"/>
          <w:sz w:val="20"/>
          <w:szCs w:val="20"/>
        </w:rPr>
        <w:t xml:space="preserve">in relation to its ELICOS Courses, </w:t>
      </w:r>
      <w:r w:rsidR="00F07DF7" w:rsidRPr="002D183F">
        <w:rPr>
          <w:rStyle w:val="ui-provider"/>
          <w:rFonts w:ascii="Arial" w:hAnsi="Arial" w:cs="Arial"/>
          <w:sz w:val="20"/>
          <w:szCs w:val="20"/>
        </w:rPr>
        <w:t xml:space="preserve">and that it is continuing to meet the </w:t>
      </w:r>
      <w:hyperlink r:id="rId12" w:tgtFrame="_blank" w:tooltip="ELICOS National Standards" w:history="1">
        <w:r w:rsidR="00103DFF" w:rsidRPr="002D183F">
          <w:rPr>
            <w:rStyle w:val="Hyperlink"/>
            <w:rFonts w:ascii="Arial" w:hAnsi="Arial" w:cs="Arial"/>
            <w:sz w:val="20"/>
            <w:szCs w:val="20"/>
          </w:rPr>
          <w:t>ELICOS Standards</w:t>
        </w:r>
      </w:hyperlink>
      <w:r w:rsidR="00103DFF" w:rsidRPr="002D183F">
        <w:rPr>
          <w:rFonts w:ascii="Arial" w:hAnsi="Arial" w:cs="Arial"/>
          <w:sz w:val="20"/>
          <w:szCs w:val="20"/>
        </w:rPr>
        <w:t>.</w:t>
      </w:r>
    </w:p>
    <w:p w14:paraId="03063C67" w14:textId="46E490CD" w:rsidR="002A692D" w:rsidRPr="002D183F" w:rsidRDefault="00F07DF7" w:rsidP="002A692D">
      <w:pPr>
        <w:rPr>
          <w:rFonts w:ascii="Arial" w:hAnsi="Arial" w:cs="Arial"/>
          <w:sz w:val="20"/>
          <w:szCs w:val="20"/>
        </w:rPr>
      </w:pPr>
      <w:r w:rsidRPr="002D183F">
        <w:rPr>
          <w:rFonts w:ascii="Arial" w:hAnsi="Arial" w:cs="Arial"/>
          <w:sz w:val="20"/>
          <w:szCs w:val="20"/>
        </w:rPr>
        <w:t xml:space="preserve">As part of the </w:t>
      </w:r>
      <w:r w:rsidR="009D6E25" w:rsidRPr="002D183F">
        <w:rPr>
          <w:rFonts w:ascii="Arial" w:hAnsi="Arial" w:cs="Arial"/>
          <w:sz w:val="20"/>
          <w:szCs w:val="20"/>
        </w:rPr>
        <w:t>self-assurance</w:t>
      </w:r>
      <w:r w:rsidR="002A692D" w:rsidRPr="002D183F">
        <w:rPr>
          <w:rFonts w:ascii="Arial" w:hAnsi="Arial" w:cs="Arial"/>
          <w:sz w:val="20"/>
          <w:szCs w:val="20"/>
        </w:rPr>
        <w:t xml:space="preserve"> report</w:t>
      </w:r>
      <w:r w:rsidRPr="002D183F">
        <w:rPr>
          <w:rFonts w:ascii="Arial" w:hAnsi="Arial" w:cs="Arial"/>
          <w:sz w:val="20"/>
          <w:szCs w:val="20"/>
        </w:rPr>
        <w:t>, the provider</w:t>
      </w:r>
      <w:r w:rsidR="002A692D" w:rsidRPr="002D183F">
        <w:rPr>
          <w:rFonts w:ascii="Arial" w:hAnsi="Arial" w:cs="Arial"/>
          <w:sz w:val="20"/>
          <w:szCs w:val="20"/>
        </w:rPr>
        <w:t xml:space="preserve"> should:</w:t>
      </w:r>
    </w:p>
    <w:p w14:paraId="0A8F7D65" w14:textId="77777777" w:rsidR="00E60A0E" w:rsidRDefault="00E60A0E" w:rsidP="00E60A0E">
      <w:pPr>
        <w:pStyle w:val="ListParagraph"/>
        <w:numPr>
          <w:ilvl w:val="0"/>
          <w:numId w:val="43"/>
        </w:numPr>
        <w:rPr>
          <w:rFonts w:ascii="Arial" w:hAnsi="Arial" w:cs="Arial"/>
          <w:sz w:val="20"/>
          <w:szCs w:val="20"/>
        </w:rPr>
      </w:pPr>
      <w:r>
        <w:rPr>
          <w:rFonts w:ascii="Arial" w:hAnsi="Arial" w:cs="Arial"/>
          <w:sz w:val="20"/>
          <w:szCs w:val="20"/>
        </w:rPr>
        <w:t>P</w:t>
      </w:r>
      <w:r w:rsidRPr="002D183F">
        <w:rPr>
          <w:rFonts w:ascii="Arial" w:hAnsi="Arial" w:cs="Arial"/>
          <w:sz w:val="20"/>
          <w:szCs w:val="20"/>
        </w:rPr>
        <w:t>rovide evidence of how risks have been identified, managed, and mitigated, and how the provider will manage these risks going forward, including areas for continuous improvement, and associated actions and measures to monitor success</w:t>
      </w:r>
      <w:r>
        <w:rPr>
          <w:rFonts w:ascii="Arial" w:hAnsi="Arial" w:cs="Arial"/>
          <w:sz w:val="20"/>
          <w:szCs w:val="20"/>
        </w:rPr>
        <w:t>.</w:t>
      </w:r>
    </w:p>
    <w:p w14:paraId="433649D6" w14:textId="4993F199" w:rsidR="00E60A0E" w:rsidRDefault="00E60A0E" w:rsidP="00E60A0E">
      <w:pPr>
        <w:pStyle w:val="ListParagraph"/>
        <w:numPr>
          <w:ilvl w:val="0"/>
          <w:numId w:val="43"/>
        </w:numPr>
        <w:rPr>
          <w:rFonts w:ascii="Arial" w:hAnsi="Arial" w:cs="Arial"/>
          <w:sz w:val="20"/>
          <w:szCs w:val="20"/>
        </w:rPr>
      </w:pPr>
      <w:r>
        <w:rPr>
          <w:rFonts w:ascii="Arial" w:hAnsi="Arial" w:cs="Arial"/>
          <w:sz w:val="20"/>
          <w:szCs w:val="20"/>
        </w:rPr>
        <w:t>Demonstrate how the provider manages key sector risks in the following areas:</w:t>
      </w:r>
    </w:p>
    <w:p w14:paraId="14BB6891" w14:textId="77777777" w:rsidR="00E60A0E" w:rsidRDefault="00E60A0E" w:rsidP="00E60A0E">
      <w:pPr>
        <w:pStyle w:val="ListParagraph"/>
        <w:numPr>
          <w:ilvl w:val="1"/>
          <w:numId w:val="43"/>
        </w:numPr>
        <w:rPr>
          <w:rFonts w:ascii="Arial" w:hAnsi="Arial" w:cs="Arial"/>
          <w:sz w:val="20"/>
          <w:szCs w:val="20"/>
        </w:rPr>
      </w:pPr>
      <w:r w:rsidRPr="00ED2641">
        <w:rPr>
          <w:rFonts w:ascii="Arial" w:hAnsi="Arial" w:cs="Arial"/>
          <w:sz w:val="20"/>
          <w:szCs w:val="20"/>
        </w:rPr>
        <w:t xml:space="preserve">student participation, support, and experience, </w:t>
      </w:r>
    </w:p>
    <w:p w14:paraId="74A743A3" w14:textId="77777777" w:rsidR="00E60A0E" w:rsidRDefault="00E60A0E" w:rsidP="00E60A0E">
      <w:pPr>
        <w:pStyle w:val="ListParagraph"/>
        <w:numPr>
          <w:ilvl w:val="1"/>
          <w:numId w:val="43"/>
        </w:numPr>
        <w:rPr>
          <w:rFonts w:ascii="Arial" w:hAnsi="Arial" w:cs="Arial"/>
          <w:sz w:val="20"/>
          <w:szCs w:val="20"/>
        </w:rPr>
      </w:pPr>
      <w:r w:rsidRPr="00ED2641">
        <w:rPr>
          <w:rFonts w:ascii="Arial" w:hAnsi="Arial" w:cs="Arial"/>
          <w:sz w:val="20"/>
          <w:szCs w:val="20"/>
        </w:rPr>
        <w:t xml:space="preserve">student attainment, and </w:t>
      </w:r>
    </w:p>
    <w:p w14:paraId="4FDAB08F" w14:textId="4BA84E5A" w:rsidR="00E60A0E" w:rsidRPr="002D183F" w:rsidRDefault="00E60A0E" w:rsidP="00E60A0E">
      <w:pPr>
        <w:pStyle w:val="ListParagraph"/>
        <w:numPr>
          <w:ilvl w:val="1"/>
          <w:numId w:val="43"/>
        </w:numPr>
        <w:rPr>
          <w:rFonts w:ascii="Arial" w:hAnsi="Arial" w:cs="Arial"/>
          <w:sz w:val="20"/>
          <w:szCs w:val="20"/>
        </w:rPr>
      </w:pPr>
      <w:r w:rsidRPr="00ED2641">
        <w:rPr>
          <w:rFonts w:ascii="Arial" w:hAnsi="Arial" w:cs="Arial"/>
          <w:sz w:val="20"/>
          <w:szCs w:val="20"/>
        </w:rPr>
        <w:t xml:space="preserve">workforce </w:t>
      </w:r>
      <w:r>
        <w:rPr>
          <w:rFonts w:ascii="Arial" w:hAnsi="Arial" w:cs="Arial"/>
          <w:sz w:val="20"/>
          <w:szCs w:val="20"/>
        </w:rPr>
        <w:t>planning</w:t>
      </w:r>
      <w:r w:rsidRPr="002D183F">
        <w:rPr>
          <w:rFonts w:ascii="Arial" w:hAnsi="Arial" w:cs="Arial"/>
          <w:sz w:val="20"/>
          <w:szCs w:val="20"/>
        </w:rPr>
        <w:t>.</w:t>
      </w:r>
    </w:p>
    <w:p w14:paraId="40FA69C5" w14:textId="6C49E148" w:rsidR="00E60A0E" w:rsidRPr="002D183F" w:rsidRDefault="00E60A0E" w:rsidP="00E60A0E">
      <w:pPr>
        <w:pStyle w:val="ListParagraph"/>
        <w:numPr>
          <w:ilvl w:val="0"/>
          <w:numId w:val="43"/>
        </w:numPr>
        <w:rPr>
          <w:rFonts w:ascii="Arial" w:hAnsi="Arial" w:cs="Arial"/>
          <w:sz w:val="20"/>
          <w:szCs w:val="20"/>
        </w:rPr>
      </w:pPr>
      <w:r>
        <w:rPr>
          <w:rFonts w:ascii="Arial" w:hAnsi="Arial" w:cs="Arial"/>
          <w:sz w:val="20"/>
          <w:szCs w:val="20"/>
        </w:rPr>
        <w:t>Outline the findings, actions arising, and resulting outcomes of at least one review by a suitably qualified discipline expert that verifies that the course is compliant with the ELICOS Standards.</w:t>
      </w:r>
      <w:r w:rsidRPr="002E1EE3">
        <w:rPr>
          <w:rFonts w:ascii="Arial" w:hAnsi="Arial" w:cs="Arial"/>
          <w:sz w:val="20"/>
          <w:szCs w:val="20"/>
        </w:rPr>
        <w:t xml:space="preserve"> </w:t>
      </w:r>
      <w:r>
        <w:rPr>
          <w:rFonts w:ascii="Arial" w:hAnsi="Arial" w:cs="Arial"/>
          <w:sz w:val="20"/>
          <w:szCs w:val="20"/>
        </w:rPr>
        <w:t>A copy of the review should be included as an attachment to the self-assurance report.</w:t>
      </w:r>
    </w:p>
    <w:p w14:paraId="12B2D24D" w14:textId="026DA804" w:rsidR="00E60A0E" w:rsidRPr="007E29D9" w:rsidRDefault="00E60A0E" w:rsidP="00E60A0E">
      <w:pPr>
        <w:pStyle w:val="ListParagraph"/>
        <w:numPr>
          <w:ilvl w:val="0"/>
          <w:numId w:val="43"/>
        </w:numPr>
        <w:rPr>
          <w:rFonts w:ascii="Arial" w:hAnsi="Arial" w:cs="Arial"/>
          <w:sz w:val="20"/>
          <w:szCs w:val="20"/>
        </w:rPr>
      </w:pPr>
      <w:r w:rsidRPr="00E60A0E">
        <w:rPr>
          <w:rFonts w:ascii="Arial" w:hAnsi="Arial" w:cs="Arial"/>
          <w:sz w:val="20"/>
          <w:szCs w:val="20"/>
        </w:rPr>
        <w:t>Provide evidence of the course’s approval and oversight through the provider’s internal quality assurance mechanisms.</w:t>
      </w:r>
    </w:p>
    <w:p w14:paraId="4CA4A0F7" w14:textId="38C90432" w:rsidR="000B446F" w:rsidRPr="002D183F" w:rsidRDefault="00A42A72" w:rsidP="000B446F">
      <w:pPr>
        <w:pStyle w:val="ListParagraph"/>
        <w:numPr>
          <w:ilvl w:val="0"/>
          <w:numId w:val="43"/>
        </w:numPr>
        <w:rPr>
          <w:rFonts w:ascii="Arial" w:hAnsi="Arial" w:cs="Arial"/>
          <w:sz w:val="20"/>
          <w:szCs w:val="20"/>
        </w:rPr>
      </w:pPr>
      <w:r>
        <w:rPr>
          <w:rFonts w:ascii="Arial" w:hAnsi="Arial" w:cs="Arial"/>
          <w:sz w:val="20"/>
          <w:szCs w:val="20"/>
        </w:rPr>
        <w:t>D</w:t>
      </w:r>
      <w:r w:rsidRPr="002D183F">
        <w:rPr>
          <w:rFonts w:ascii="Arial" w:hAnsi="Arial" w:cs="Arial"/>
          <w:sz w:val="20"/>
          <w:szCs w:val="20"/>
        </w:rPr>
        <w:t xml:space="preserve">emonstrate </w:t>
      </w:r>
      <w:r w:rsidR="004D0D40" w:rsidRPr="002D183F">
        <w:rPr>
          <w:rFonts w:ascii="Arial" w:hAnsi="Arial" w:cs="Arial"/>
          <w:sz w:val="20"/>
          <w:szCs w:val="20"/>
        </w:rPr>
        <w:t>that</w:t>
      </w:r>
      <w:r w:rsidR="001F77B7" w:rsidRPr="002D183F">
        <w:rPr>
          <w:rFonts w:ascii="Arial" w:hAnsi="Arial" w:cs="Arial"/>
          <w:sz w:val="20"/>
          <w:szCs w:val="20"/>
        </w:rPr>
        <w:t xml:space="preserve"> the ELICOS Course</w:t>
      </w:r>
      <w:r w:rsidR="004D0D40" w:rsidRPr="002D183F">
        <w:rPr>
          <w:rFonts w:ascii="Arial" w:hAnsi="Arial" w:cs="Arial"/>
          <w:sz w:val="20"/>
          <w:szCs w:val="20"/>
        </w:rPr>
        <w:t xml:space="preserve"> meets the minimum requirement of 20 hours face-to-face scheduled course contact per week, as well as any other study requirements and any scheduled breaks</w:t>
      </w:r>
      <w:r w:rsidR="003C3F6E" w:rsidRPr="002D183F">
        <w:rPr>
          <w:rFonts w:ascii="Arial" w:hAnsi="Arial" w:cs="Arial"/>
          <w:sz w:val="20"/>
          <w:szCs w:val="20"/>
        </w:rPr>
        <w:t>.</w:t>
      </w:r>
    </w:p>
    <w:p w14:paraId="35471A56" w14:textId="3DEF8421" w:rsidR="00817602" w:rsidRPr="002D183F" w:rsidRDefault="00A42A72" w:rsidP="00817602">
      <w:pPr>
        <w:pStyle w:val="ListParagraph"/>
        <w:numPr>
          <w:ilvl w:val="0"/>
          <w:numId w:val="43"/>
        </w:numPr>
        <w:rPr>
          <w:rFonts w:ascii="Arial" w:hAnsi="Arial" w:cs="Arial"/>
          <w:color w:val="000000"/>
          <w:sz w:val="20"/>
          <w:szCs w:val="20"/>
        </w:rPr>
      </w:pPr>
      <w:r>
        <w:rPr>
          <w:rFonts w:ascii="Arial" w:hAnsi="Arial" w:cs="Arial"/>
          <w:color w:val="000000"/>
          <w:sz w:val="20"/>
          <w:szCs w:val="20"/>
        </w:rPr>
        <w:t>V</w:t>
      </w:r>
      <w:r w:rsidRPr="002D183F">
        <w:rPr>
          <w:rFonts w:ascii="Arial" w:hAnsi="Arial" w:cs="Arial"/>
          <w:color w:val="000000"/>
          <w:sz w:val="20"/>
          <w:szCs w:val="20"/>
        </w:rPr>
        <w:t xml:space="preserve">erify </w:t>
      </w:r>
      <w:r w:rsidR="001F4B0E" w:rsidRPr="002D183F">
        <w:rPr>
          <w:rFonts w:ascii="Arial" w:hAnsi="Arial" w:cs="Arial"/>
          <w:color w:val="000000"/>
          <w:sz w:val="20"/>
          <w:szCs w:val="20"/>
        </w:rPr>
        <w:t xml:space="preserve">that </w:t>
      </w:r>
      <w:r w:rsidR="004C2E3F" w:rsidRPr="002D183F">
        <w:rPr>
          <w:rFonts w:ascii="Arial" w:hAnsi="Arial" w:cs="Arial"/>
          <w:color w:val="000000"/>
          <w:sz w:val="20"/>
          <w:szCs w:val="20"/>
        </w:rPr>
        <w:t>p</w:t>
      </w:r>
      <w:r w:rsidR="00817602" w:rsidRPr="002D183F">
        <w:rPr>
          <w:rFonts w:ascii="Arial" w:hAnsi="Arial" w:cs="Arial"/>
          <w:color w:val="000000"/>
          <w:sz w:val="20"/>
          <w:szCs w:val="20"/>
        </w:rPr>
        <w:t xml:space="preserve">olicies and procedures related to </w:t>
      </w:r>
      <w:r w:rsidR="001C1F9C" w:rsidRPr="002D183F">
        <w:rPr>
          <w:rFonts w:ascii="Arial" w:hAnsi="Arial" w:cs="Arial"/>
          <w:color w:val="000000"/>
          <w:sz w:val="20"/>
          <w:szCs w:val="20"/>
        </w:rPr>
        <w:t>stud</w:t>
      </w:r>
      <w:r w:rsidR="001C1F9C">
        <w:rPr>
          <w:rFonts w:ascii="Arial" w:hAnsi="Arial" w:cs="Arial"/>
          <w:color w:val="000000"/>
          <w:sz w:val="20"/>
          <w:szCs w:val="20"/>
        </w:rPr>
        <w:t>y</w:t>
      </w:r>
      <w:r w:rsidR="001C1F9C" w:rsidRPr="002D183F">
        <w:rPr>
          <w:rFonts w:ascii="Arial" w:hAnsi="Arial" w:cs="Arial"/>
          <w:color w:val="000000"/>
          <w:sz w:val="20"/>
          <w:szCs w:val="20"/>
        </w:rPr>
        <w:t xml:space="preserve"> </w:t>
      </w:r>
      <w:r w:rsidR="00817602" w:rsidRPr="002D183F">
        <w:rPr>
          <w:rFonts w:ascii="Arial" w:hAnsi="Arial" w:cs="Arial"/>
          <w:color w:val="000000"/>
          <w:sz w:val="20"/>
          <w:szCs w:val="20"/>
        </w:rPr>
        <w:t>arrangements for students under the age of 18 comply with the National Code</w:t>
      </w:r>
      <w:r w:rsidR="00F83B27" w:rsidRPr="002D183F">
        <w:rPr>
          <w:rFonts w:ascii="Arial" w:hAnsi="Arial" w:cs="Arial"/>
          <w:color w:val="000000"/>
          <w:sz w:val="20"/>
          <w:szCs w:val="20"/>
        </w:rPr>
        <w:t>.</w:t>
      </w:r>
    </w:p>
    <w:p w14:paraId="03CA29FD" w14:textId="06678404" w:rsidR="00817602" w:rsidRPr="002D183F" w:rsidRDefault="00A42A72" w:rsidP="00817602">
      <w:pPr>
        <w:pStyle w:val="ListParagraph"/>
        <w:numPr>
          <w:ilvl w:val="0"/>
          <w:numId w:val="43"/>
        </w:numPr>
        <w:rPr>
          <w:rFonts w:ascii="Arial" w:hAnsi="Arial" w:cs="Arial"/>
          <w:color w:val="000000"/>
          <w:sz w:val="20"/>
          <w:szCs w:val="20"/>
          <w:shd w:val="clear" w:color="auto" w:fill="FFFFFF"/>
        </w:rPr>
      </w:pPr>
      <w:r>
        <w:rPr>
          <w:rFonts w:ascii="Arial" w:hAnsi="Arial" w:cs="Arial"/>
          <w:color w:val="000000"/>
          <w:spacing w:val="-1"/>
          <w:sz w:val="20"/>
          <w:szCs w:val="20"/>
          <w:shd w:val="clear" w:color="auto" w:fill="FFFFFF"/>
        </w:rPr>
        <w:t>O</w:t>
      </w:r>
      <w:r w:rsidRPr="002D183F">
        <w:rPr>
          <w:rFonts w:ascii="Arial" w:hAnsi="Arial" w:cs="Arial"/>
          <w:color w:val="000000"/>
          <w:spacing w:val="-1"/>
          <w:sz w:val="20"/>
          <w:szCs w:val="20"/>
          <w:shd w:val="clear" w:color="auto" w:fill="FFFFFF"/>
        </w:rPr>
        <w:t xml:space="preserve">utline </w:t>
      </w:r>
      <w:r w:rsidR="000E544F" w:rsidRPr="002D183F">
        <w:rPr>
          <w:rFonts w:ascii="Arial" w:hAnsi="Arial" w:cs="Arial"/>
          <w:color w:val="000000"/>
          <w:spacing w:val="-1"/>
          <w:sz w:val="20"/>
          <w:szCs w:val="20"/>
          <w:shd w:val="clear" w:color="auto" w:fill="FFFFFF"/>
        </w:rPr>
        <w:t>that f</w:t>
      </w:r>
      <w:r w:rsidR="00817602" w:rsidRPr="002D183F">
        <w:rPr>
          <w:rFonts w:ascii="Arial" w:hAnsi="Arial" w:cs="Arial"/>
          <w:color w:val="000000"/>
          <w:spacing w:val="-1"/>
          <w:sz w:val="20"/>
          <w:szCs w:val="20"/>
          <w:shd w:val="clear" w:color="auto" w:fill="FFFFFF"/>
        </w:rPr>
        <w:t>acilities</w:t>
      </w:r>
      <w:r w:rsidR="00817602" w:rsidRPr="002D183F">
        <w:rPr>
          <w:rFonts w:ascii="Arial" w:hAnsi="Arial" w:cs="Arial"/>
          <w:color w:val="000000"/>
          <w:sz w:val="20"/>
          <w:szCs w:val="20"/>
          <w:shd w:val="clear" w:color="auto" w:fill="FFFFFF"/>
        </w:rPr>
        <w:t> and </w:t>
      </w:r>
      <w:r w:rsidR="00817602" w:rsidRPr="002D183F">
        <w:rPr>
          <w:rFonts w:ascii="Arial" w:hAnsi="Arial" w:cs="Arial"/>
          <w:color w:val="000000"/>
          <w:spacing w:val="-1"/>
          <w:sz w:val="20"/>
          <w:szCs w:val="20"/>
          <w:shd w:val="clear" w:color="auto" w:fill="FFFFFF"/>
        </w:rPr>
        <w:t>operations</w:t>
      </w:r>
      <w:r w:rsidR="00817602" w:rsidRPr="002D183F">
        <w:rPr>
          <w:rFonts w:ascii="Arial" w:hAnsi="Arial" w:cs="Arial"/>
          <w:color w:val="000000"/>
          <w:sz w:val="20"/>
          <w:szCs w:val="20"/>
          <w:shd w:val="clear" w:color="auto" w:fill="FFFFFF"/>
        </w:rPr>
        <w:t> for </w:t>
      </w:r>
      <w:r w:rsidR="00817602" w:rsidRPr="002D183F">
        <w:rPr>
          <w:rFonts w:ascii="Arial" w:hAnsi="Arial" w:cs="Arial"/>
          <w:color w:val="000000"/>
          <w:spacing w:val="-1"/>
          <w:sz w:val="20"/>
          <w:szCs w:val="20"/>
          <w:shd w:val="clear" w:color="auto" w:fill="FFFFFF"/>
        </w:rPr>
        <w:t>any</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mixed-age</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student</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cohorts</w:t>
      </w:r>
      <w:r w:rsidR="00817602" w:rsidRPr="002D183F">
        <w:rPr>
          <w:rFonts w:ascii="Arial" w:hAnsi="Arial" w:cs="Arial"/>
          <w:color w:val="000000"/>
          <w:sz w:val="20"/>
          <w:szCs w:val="20"/>
          <w:shd w:val="clear" w:color="auto" w:fill="FFFFFF"/>
        </w:rPr>
        <w:t> </w:t>
      </w:r>
      <w:r w:rsidR="00F037A9" w:rsidRPr="002D183F">
        <w:rPr>
          <w:rFonts w:ascii="Arial" w:hAnsi="Arial" w:cs="Arial"/>
          <w:color w:val="000000"/>
          <w:sz w:val="20"/>
          <w:szCs w:val="20"/>
          <w:shd w:val="clear" w:color="auto" w:fill="FFFFFF"/>
        </w:rPr>
        <w:t xml:space="preserve">are </w:t>
      </w:r>
      <w:r w:rsidR="00817602" w:rsidRPr="002D183F">
        <w:rPr>
          <w:rFonts w:ascii="Arial" w:hAnsi="Arial" w:cs="Arial"/>
          <w:color w:val="000000"/>
          <w:spacing w:val="-1"/>
          <w:sz w:val="20"/>
          <w:szCs w:val="20"/>
          <w:shd w:val="clear" w:color="auto" w:fill="FFFFFF"/>
        </w:rPr>
        <w:t>designed</w:t>
      </w:r>
      <w:r w:rsidR="00817602" w:rsidRPr="002D183F">
        <w:rPr>
          <w:rFonts w:ascii="Arial" w:hAnsi="Arial" w:cs="Arial"/>
          <w:color w:val="000000"/>
          <w:spacing w:val="35"/>
          <w:sz w:val="20"/>
          <w:szCs w:val="20"/>
          <w:shd w:val="clear" w:color="auto" w:fill="FFFFFF"/>
        </w:rPr>
        <w:t> </w:t>
      </w:r>
      <w:r w:rsidR="00817602" w:rsidRPr="002D183F">
        <w:rPr>
          <w:rFonts w:ascii="Arial" w:hAnsi="Arial" w:cs="Arial"/>
          <w:color w:val="000000"/>
          <w:sz w:val="20"/>
          <w:szCs w:val="20"/>
          <w:shd w:val="clear" w:color="auto" w:fill="FFFFFF"/>
        </w:rPr>
        <w:t>to meet the needs of students of different ages, maturity and levels of</w:t>
      </w:r>
      <w:r w:rsidR="00817602" w:rsidRPr="002D183F">
        <w:rPr>
          <w:rFonts w:ascii="Arial" w:hAnsi="Arial" w:cs="Arial"/>
          <w:color w:val="000000"/>
          <w:spacing w:val="-8"/>
          <w:sz w:val="20"/>
          <w:szCs w:val="20"/>
          <w:shd w:val="clear" w:color="auto" w:fill="FFFFFF"/>
        </w:rPr>
        <w:t> </w:t>
      </w:r>
      <w:r w:rsidR="00817602" w:rsidRPr="002D183F">
        <w:rPr>
          <w:rFonts w:ascii="Arial" w:hAnsi="Arial" w:cs="Arial"/>
          <w:color w:val="000000"/>
          <w:sz w:val="20"/>
          <w:szCs w:val="20"/>
          <w:shd w:val="clear" w:color="auto" w:fill="FFFFFF"/>
        </w:rPr>
        <w:t>English language</w:t>
      </w:r>
      <w:r w:rsidR="00817602" w:rsidRPr="002D183F">
        <w:rPr>
          <w:rFonts w:ascii="Arial" w:hAnsi="Arial" w:cs="Arial"/>
          <w:color w:val="000000"/>
          <w:spacing w:val="-7"/>
          <w:sz w:val="20"/>
          <w:szCs w:val="20"/>
          <w:shd w:val="clear" w:color="auto" w:fill="FFFFFF"/>
        </w:rPr>
        <w:t> </w:t>
      </w:r>
      <w:r w:rsidR="00817602" w:rsidRPr="002D183F">
        <w:rPr>
          <w:rFonts w:ascii="Arial" w:hAnsi="Arial" w:cs="Arial"/>
          <w:color w:val="000000"/>
          <w:sz w:val="20"/>
          <w:szCs w:val="20"/>
          <w:shd w:val="clear" w:color="auto" w:fill="FFFFFF"/>
        </w:rPr>
        <w:t>proficiency</w:t>
      </w:r>
      <w:r w:rsidR="00F83B27" w:rsidRPr="002D183F">
        <w:rPr>
          <w:rFonts w:ascii="Arial" w:hAnsi="Arial" w:cs="Arial"/>
          <w:color w:val="000000"/>
          <w:sz w:val="20"/>
          <w:szCs w:val="20"/>
          <w:shd w:val="clear" w:color="auto" w:fill="FFFFFF"/>
        </w:rPr>
        <w:t>.</w:t>
      </w:r>
    </w:p>
    <w:p w14:paraId="7DB99317" w14:textId="17D9A3DA" w:rsidR="00817602" w:rsidRPr="002D183F" w:rsidRDefault="00A42A72" w:rsidP="00817602">
      <w:pPr>
        <w:pStyle w:val="ListParagraph"/>
        <w:numPr>
          <w:ilvl w:val="0"/>
          <w:numId w:val="43"/>
        </w:numPr>
        <w:spacing w:line="240" w:lineRule="auto"/>
        <w:rPr>
          <w:rFonts w:ascii="Arial" w:hAnsi="Arial" w:cs="Arial"/>
          <w:color w:val="000000"/>
          <w:sz w:val="20"/>
          <w:szCs w:val="20"/>
          <w:shd w:val="clear" w:color="auto" w:fill="FFFFFF"/>
        </w:rPr>
      </w:pPr>
      <w:r>
        <w:rPr>
          <w:rFonts w:ascii="Arial" w:hAnsi="Arial" w:cs="Arial"/>
          <w:color w:val="000000"/>
          <w:spacing w:val="-1"/>
          <w:sz w:val="20"/>
          <w:szCs w:val="20"/>
          <w:shd w:val="clear" w:color="auto" w:fill="FFFFFF"/>
        </w:rPr>
        <w:t>O</w:t>
      </w:r>
      <w:r w:rsidRPr="002D183F">
        <w:rPr>
          <w:rFonts w:ascii="Arial" w:hAnsi="Arial" w:cs="Arial"/>
          <w:color w:val="000000"/>
          <w:spacing w:val="-1"/>
          <w:sz w:val="20"/>
          <w:szCs w:val="20"/>
          <w:shd w:val="clear" w:color="auto" w:fill="FFFFFF"/>
        </w:rPr>
        <w:t>utline</w:t>
      </w:r>
      <w:r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access</w:t>
      </w:r>
      <w:r w:rsidR="00817602" w:rsidRPr="002D183F">
        <w:rPr>
          <w:rFonts w:ascii="Arial" w:hAnsi="Arial" w:cs="Arial"/>
          <w:color w:val="000000"/>
          <w:sz w:val="20"/>
          <w:szCs w:val="20"/>
          <w:shd w:val="clear" w:color="auto" w:fill="FFFFFF"/>
        </w:rPr>
        <w:t> to </w:t>
      </w:r>
      <w:r w:rsidR="00817602" w:rsidRPr="002D183F">
        <w:rPr>
          <w:rFonts w:ascii="Arial" w:hAnsi="Arial" w:cs="Arial"/>
          <w:color w:val="000000"/>
          <w:spacing w:val="-1"/>
          <w:sz w:val="20"/>
          <w:szCs w:val="20"/>
          <w:shd w:val="clear" w:color="auto" w:fill="FFFFFF"/>
        </w:rPr>
        <w:t>services,</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learning</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opportunities,</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facilities</w:t>
      </w:r>
      <w:r w:rsidR="00817602" w:rsidRPr="002D183F">
        <w:rPr>
          <w:rFonts w:ascii="Arial" w:hAnsi="Arial" w:cs="Arial"/>
          <w:color w:val="000000"/>
          <w:spacing w:val="38"/>
          <w:sz w:val="20"/>
          <w:szCs w:val="20"/>
          <w:shd w:val="clear" w:color="auto" w:fill="FFFFFF"/>
        </w:rPr>
        <w:t> </w:t>
      </w:r>
      <w:r w:rsidR="00817602" w:rsidRPr="002D183F">
        <w:rPr>
          <w:rFonts w:ascii="Arial" w:hAnsi="Arial" w:cs="Arial"/>
          <w:color w:val="000000"/>
          <w:spacing w:val="-1"/>
          <w:sz w:val="20"/>
          <w:szCs w:val="20"/>
          <w:shd w:val="clear" w:color="auto" w:fill="FFFFFF"/>
        </w:rPr>
        <w:t>and</w:t>
      </w:r>
      <w:r w:rsidR="00F83B27" w:rsidRPr="002D183F">
        <w:rPr>
          <w:rFonts w:ascii="Arial" w:hAnsi="Arial" w:cs="Arial"/>
          <w:color w:val="000000"/>
          <w:spacing w:val="-1"/>
          <w:sz w:val="20"/>
          <w:szCs w:val="20"/>
          <w:shd w:val="clear" w:color="auto" w:fill="FFFFFF"/>
        </w:rPr>
        <w:t xml:space="preserve"> </w:t>
      </w:r>
      <w:r w:rsidR="00817602" w:rsidRPr="002D183F">
        <w:rPr>
          <w:rFonts w:ascii="Arial" w:hAnsi="Arial" w:cs="Arial"/>
          <w:color w:val="000000"/>
          <w:sz w:val="20"/>
          <w:szCs w:val="20"/>
          <w:shd w:val="clear" w:color="auto" w:fill="FFFFFF"/>
        </w:rPr>
        <w:t xml:space="preserve">equipment that address </w:t>
      </w:r>
      <w:r w:rsidR="00547CB5" w:rsidRPr="002D183F">
        <w:rPr>
          <w:rFonts w:ascii="Arial" w:hAnsi="Arial" w:cs="Arial"/>
          <w:color w:val="000000"/>
          <w:sz w:val="20"/>
          <w:szCs w:val="20"/>
          <w:shd w:val="clear" w:color="auto" w:fill="FFFFFF"/>
        </w:rPr>
        <w:t>students’</w:t>
      </w:r>
      <w:r w:rsidR="00817602" w:rsidRPr="002D183F">
        <w:rPr>
          <w:rFonts w:ascii="Arial" w:hAnsi="Arial" w:cs="Arial"/>
          <w:color w:val="000000"/>
          <w:sz w:val="20"/>
          <w:szCs w:val="20"/>
          <w:shd w:val="clear" w:color="auto" w:fill="FFFFFF"/>
        </w:rPr>
        <w:t xml:space="preserve"> English language learning</w:t>
      </w:r>
      <w:r w:rsidR="00817602" w:rsidRPr="002D183F">
        <w:rPr>
          <w:rFonts w:ascii="Arial" w:hAnsi="Arial" w:cs="Arial"/>
          <w:color w:val="000000"/>
          <w:spacing w:val="-13"/>
          <w:sz w:val="20"/>
          <w:szCs w:val="20"/>
          <w:shd w:val="clear" w:color="auto" w:fill="FFFFFF"/>
        </w:rPr>
        <w:t> </w:t>
      </w:r>
      <w:r w:rsidR="00817602" w:rsidRPr="002D183F">
        <w:rPr>
          <w:rFonts w:ascii="Arial" w:hAnsi="Arial" w:cs="Arial"/>
          <w:color w:val="000000"/>
          <w:sz w:val="20"/>
          <w:szCs w:val="20"/>
          <w:shd w:val="clear" w:color="auto" w:fill="FFFFFF"/>
        </w:rPr>
        <w:t>needs.</w:t>
      </w:r>
    </w:p>
    <w:p w14:paraId="0C7419D4" w14:textId="02E2C345" w:rsidR="006468DB" w:rsidRPr="00353448" w:rsidRDefault="00A42A72" w:rsidP="006468DB">
      <w:pPr>
        <w:pStyle w:val="ListParagraph"/>
        <w:numPr>
          <w:ilvl w:val="0"/>
          <w:numId w:val="43"/>
        </w:numPr>
        <w:rPr>
          <w:rFonts w:ascii="Arial" w:hAnsi="Arial" w:cs="Arial"/>
          <w:sz w:val="20"/>
          <w:szCs w:val="20"/>
        </w:rPr>
      </w:pPr>
      <w:r>
        <w:rPr>
          <w:rFonts w:ascii="Arial" w:hAnsi="Arial" w:cs="Arial"/>
          <w:color w:val="000000"/>
          <w:spacing w:val="-1"/>
          <w:sz w:val="20"/>
          <w:szCs w:val="20"/>
          <w:shd w:val="clear" w:color="auto" w:fill="FFFFFF"/>
        </w:rPr>
        <w:t>D</w:t>
      </w:r>
      <w:r w:rsidRPr="002D183F">
        <w:rPr>
          <w:rFonts w:ascii="Arial" w:hAnsi="Arial" w:cs="Arial"/>
          <w:color w:val="000000"/>
          <w:spacing w:val="-1"/>
          <w:sz w:val="20"/>
          <w:szCs w:val="20"/>
          <w:shd w:val="clear" w:color="auto" w:fill="FFFFFF"/>
        </w:rPr>
        <w:t xml:space="preserve">emonstrate </w:t>
      </w:r>
      <w:r w:rsidR="0051740E" w:rsidRPr="002D183F">
        <w:rPr>
          <w:rFonts w:ascii="Arial" w:hAnsi="Arial" w:cs="Arial"/>
          <w:color w:val="000000"/>
          <w:spacing w:val="-1"/>
          <w:sz w:val="20"/>
          <w:szCs w:val="20"/>
          <w:shd w:val="clear" w:color="auto" w:fill="FFFFFF"/>
        </w:rPr>
        <w:t>that c</w:t>
      </w:r>
      <w:r w:rsidR="00817602" w:rsidRPr="002D183F">
        <w:rPr>
          <w:rFonts w:ascii="Arial" w:hAnsi="Arial" w:cs="Arial"/>
          <w:color w:val="000000"/>
          <w:spacing w:val="-1"/>
          <w:sz w:val="20"/>
          <w:szCs w:val="20"/>
          <w:shd w:val="clear" w:color="auto" w:fill="FFFFFF"/>
        </w:rPr>
        <w:t>ourse</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materials</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and</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tutoring</w:t>
      </w:r>
      <w:r w:rsidR="00817602" w:rsidRPr="002D183F">
        <w:rPr>
          <w:rFonts w:ascii="Arial" w:hAnsi="Arial" w:cs="Arial"/>
          <w:color w:val="000000"/>
          <w:sz w:val="20"/>
          <w:szCs w:val="20"/>
          <w:shd w:val="clear" w:color="auto" w:fill="FFFFFF"/>
        </w:rPr>
        <w:t> </w:t>
      </w:r>
      <w:r w:rsidR="00F037A9" w:rsidRPr="002D183F">
        <w:rPr>
          <w:rFonts w:ascii="Arial" w:hAnsi="Arial" w:cs="Arial"/>
          <w:color w:val="000000"/>
          <w:spacing w:val="-1"/>
          <w:sz w:val="20"/>
          <w:szCs w:val="20"/>
          <w:shd w:val="clear" w:color="auto" w:fill="FFFFFF"/>
        </w:rPr>
        <w:t xml:space="preserve">are </w:t>
      </w:r>
      <w:r w:rsidR="00817602" w:rsidRPr="002D183F">
        <w:rPr>
          <w:rFonts w:ascii="Arial" w:hAnsi="Arial" w:cs="Arial"/>
          <w:color w:val="000000"/>
          <w:spacing w:val="-1"/>
          <w:sz w:val="20"/>
          <w:szCs w:val="20"/>
          <w:shd w:val="clear" w:color="auto" w:fill="FFFFFF"/>
        </w:rPr>
        <w:t>tailored</w:t>
      </w:r>
      <w:r w:rsidR="00817602" w:rsidRPr="002D183F">
        <w:rPr>
          <w:rFonts w:ascii="Arial" w:hAnsi="Arial" w:cs="Arial"/>
          <w:color w:val="000000"/>
          <w:sz w:val="20"/>
          <w:szCs w:val="20"/>
          <w:shd w:val="clear" w:color="auto" w:fill="FFFFFF"/>
        </w:rPr>
        <w:t> to </w:t>
      </w:r>
      <w:r w:rsidR="00817602" w:rsidRPr="002D183F">
        <w:rPr>
          <w:rFonts w:ascii="Arial" w:hAnsi="Arial" w:cs="Arial"/>
          <w:color w:val="000000"/>
          <w:spacing w:val="-1"/>
          <w:sz w:val="20"/>
          <w:szCs w:val="20"/>
          <w:shd w:val="clear" w:color="auto" w:fill="FFFFFF"/>
        </w:rPr>
        <w:t>meet</w:t>
      </w:r>
      <w:r w:rsidR="00817602" w:rsidRPr="002D183F">
        <w:rPr>
          <w:rFonts w:ascii="Arial" w:hAnsi="Arial" w:cs="Arial"/>
          <w:color w:val="000000"/>
          <w:sz w:val="20"/>
          <w:szCs w:val="20"/>
          <w:shd w:val="clear" w:color="auto" w:fill="FFFFFF"/>
        </w:rPr>
        <w:t> </w:t>
      </w:r>
      <w:r w:rsidR="00817602" w:rsidRPr="002D183F">
        <w:rPr>
          <w:rFonts w:ascii="Arial" w:hAnsi="Arial" w:cs="Arial"/>
          <w:color w:val="000000"/>
          <w:spacing w:val="-1"/>
          <w:sz w:val="20"/>
          <w:szCs w:val="20"/>
          <w:shd w:val="clear" w:color="auto" w:fill="FFFFFF"/>
        </w:rPr>
        <w:t>student</w:t>
      </w:r>
      <w:r w:rsidR="00817602" w:rsidRPr="002D183F">
        <w:rPr>
          <w:rFonts w:ascii="Arial" w:hAnsi="Arial" w:cs="Arial"/>
          <w:color w:val="000000"/>
          <w:spacing w:val="38"/>
          <w:sz w:val="20"/>
          <w:szCs w:val="20"/>
          <w:shd w:val="clear" w:color="auto" w:fill="FFFFFF"/>
        </w:rPr>
        <w:t> </w:t>
      </w:r>
      <w:r w:rsidR="00817602" w:rsidRPr="002D183F">
        <w:rPr>
          <w:rFonts w:ascii="Arial" w:hAnsi="Arial" w:cs="Arial"/>
          <w:color w:val="000000"/>
          <w:spacing w:val="-1"/>
          <w:sz w:val="20"/>
          <w:szCs w:val="20"/>
          <w:shd w:val="clear" w:color="auto" w:fill="FFFFFF"/>
        </w:rPr>
        <w:t xml:space="preserve">learning </w:t>
      </w:r>
      <w:r w:rsidR="00817602" w:rsidRPr="002D183F">
        <w:rPr>
          <w:rFonts w:ascii="Arial" w:hAnsi="Arial" w:cs="Arial"/>
          <w:color w:val="000000"/>
          <w:sz w:val="20"/>
          <w:szCs w:val="20"/>
          <w:shd w:val="clear" w:color="auto" w:fill="FFFFFF"/>
        </w:rPr>
        <w:t xml:space="preserve">requirements, taking into account </w:t>
      </w:r>
      <w:r w:rsidR="0051740E" w:rsidRPr="002D183F">
        <w:rPr>
          <w:rFonts w:ascii="Arial" w:hAnsi="Arial" w:cs="Arial"/>
          <w:color w:val="000000"/>
          <w:sz w:val="20"/>
          <w:szCs w:val="20"/>
          <w:shd w:val="clear" w:color="auto" w:fill="FFFFFF"/>
        </w:rPr>
        <w:t>the</w:t>
      </w:r>
      <w:r w:rsidR="00817602" w:rsidRPr="002D183F">
        <w:rPr>
          <w:rFonts w:ascii="Arial" w:hAnsi="Arial" w:cs="Arial"/>
          <w:color w:val="000000"/>
          <w:sz w:val="20"/>
          <w:szCs w:val="20"/>
          <w:shd w:val="clear" w:color="auto" w:fill="FFFFFF"/>
        </w:rPr>
        <w:t xml:space="preserve"> differing levels of </w:t>
      </w:r>
      <w:r w:rsidR="0051740E" w:rsidRPr="002D183F">
        <w:rPr>
          <w:rFonts w:ascii="Arial" w:hAnsi="Arial" w:cs="Arial"/>
          <w:color w:val="000000"/>
          <w:sz w:val="20"/>
          <w:szCs w:val="20"/>
          <w:shd w:val="clear" w:color="auto" w:fill="FFFFFF"/>
        </w:rPr>
        <w:t xml:space="preserve">students’ </w:t>
      </w:r>
      <w:r w:rsidR="00817602" w:rsidRPr="002D183F">
        <w:rPr>
          <w:rFonts w:ascii="Arial" w:hAnsi="Arial" w:cs="Arial"/>
          <w:color w:val="000000"/>
          <w:sz w:val="20"/>
          <w:szCs w:val="20"/>
          <w:shd w:val="clear" w:color="auto" w:fill="FFFFFF"/>
        </w:rPr>
        <w:t>age and</w:t>
      </w:r>
      <w:r w:rsidR="00817602" w:rsidRPr="002D183F">
        <w:rPr>
          <w:rFonts w:ascii="Arial" w:hAnsi="Arial" w:cs="Arial"/>
          <w:color w:val="000000"/>
          <w:spacing w:val="-22"/>
          <w:sz w:val="20"/>
          <w:szCs w:val="20"/>
          <w:shd w:val="clear" w:color="auto" w:fill="FFFFFF"/>
        </w:rPr>
        <w:t> </w:t>
      </w:r>
      <w:r w:rsidR="00817602" w:rsidRPr="002D183F">
        <w:rPr>
          <w:rFonts w:ascii="Arial" w:hAnsi="Arial" w:cs="Arial"/>
          <w:color w:val="000000"/>
          <w:sz w:val="20"/>
          <w:szCs w:val="20"/>
          <w:shd w:val="clear" w:color="auto" w:fill="FFFFFF"/>
        </w:rPr>
        <w:t>maturity.</w:t>
      </w:r>
    </w:p>
    <w:p w14:paraId="4E406746" w14:textId="7BDB6DBD" w:rsidR="00D3200F" w:rsidRPr="002D183F" w:rsidRDefault="00D3200F" w:rsidP="006468DB">
      <w:pPr>
        <w:pStyle w:val="ListParagraph"/>
        <w:numPr>
          <w:ilvl w:val="0"/>
          <w:numId w:val="43"/>
        </w:numPr>
        <w:rPr>
          <w:rFonts w:ascii="Arial" w:hAnsi="Arial" w:cs="Arial"/>
          <w:sz w:val="20"/>
          <w:szCs w:val="20"/>
        </w:rPr>
      </w:pPr>
      <w:r w:rsidRPr="00D3200F">
        <w:rPr>
          <w:rFonts w:ascii="Arial" w:hAnsi="Arial" w:cs="Arial"/>
          <w:sz w:val="20"/>
          <w:szCs w:val="20"/>
        </w:rPr>
        <w:lastRenderedPageBreak/>
        <w:t>Provide evidence of the formal measures the provider has implemented to ensure that assessment outcomes for the English language subjects are comparable to other criteria used for admission to the available higher education pathways, or for admission to other similar courses of study</w:t>
      </w:r>
      <w:r w:rsidR="00353448">
        <w:rPr>
          <w:rFonts w:ascii="Arial" w:hAnsi="Arial" w:cs="Arial"/>
          <w:sz w:val="20"/>
          <w:szCs w:val="20"/>
        </w:rPr>
        <w:t>.</w:t>
      </w:r>
    </w:p>
    <w:p w14:paraId="3D4F972F" w14:textId="208DCE76" w:rsidR="00D14F85" w:rsidRPr="00CB0552" w:rsidRDefault="00D14F85" w:rsidP="00D14F85">
      <w:pPr>
        <w:rPr>
          <w:rFonts w:ascii="Arial" w:hAnsi="Arial" w:cs="Arial"/>
          <w:b/>
        </w:rPr>
      </w:pPr>
      <w:r w:rsidRPr="00CB0552">
        <w:rPr>
          <w:rFonts w:ascii="Arial" w:hAnsi="Arial" w:cs="Arial"/>
          <w:b/>
        </w:rPr>
        <w:t>Providers with</w:t>
      </w:r>
      <w:r w:rsidR="005A4AE3" w:rsidRPr="00CB0552">
        <w:rPr>
          <w:rFonts w:ascii="Arial" w:hAnsi="Arial" w:cs="Arial"/>
          <w:b/>
        </w:rPr>
        <w:t xml:space="preserve"> Exemptions to enrol students under the age of 17 in Foundation Programs</w:t>
      </w:r>
      <w:r w:rsidRPr="00CB0552">
        <w:rPr>
          <w:rFonts w:ascii="Arial" w:hAnsi="Arial" w:cs="Arial"/>
          <w:b/>
        </w:rPr>
        <w:t>:</w:t>
      </w:r>
    </w:p>
    <w:p w14:paraId="3088C479" w14:textId="35187FF6" w:rsidR="00902E81" w:rsidRPr="002D183F" w:rsidRDefault="006065B6" w:rsidP="005718AA">
      <w:pPr>
        <w:rPr>
          <w:rFonts w:ascii="Arial" w:hAnsi="Arial" w:cs="Arial"/>
          <w:sz w:val="20"/>
          <w:szCs w:val="20"/>
        </w:rPr>
      </w:pPr>
      <w:r w:rsidRPr="002D183F">
        <w:rPr>
          <w:rFonts w:ascii="Arial" w:hAnsi="Arial" w:cs="Arial"/>
          <w:sz w:val="20"/>
          <w:szCs w:val="20"/>
        </w:rPr>
        <w:t xml:space="preserve">Please note that providers who have existing exemptions to enrol students under the age of 17 in Foundation Programs will need to renew this exemption </w:t>
      </w:r>
      <w:r w:rsidR="005718AA" w:rsidRPr="002D183F">
        <w:rPr>
          <w:rFonts w:ascii="Arial" w:hAnsi="Arial" w:cs="Arial"/>
          <w:sz w:val="20"/>
          <w:szCs w:val="20"/>
        </w:rPr>
        <w:t xml:space="preserve">along with their application to renew CRICOS registration. </w:t>
      </w:r>
    </w:p>
    <w:p w14:paraId="43E18368" w14:textId="78583C18" w:rsidR="002C2A4D" w:rsidRPr="002D183F" w:rsidRDefault="00B92629" w:rsidP="00843DF5">
      <w:pPr>
        <w:rPr>
          <w:rFonts w:ascii="Arial" w:hAnsi="Arial" w:cs="Arial"/>
          <w:sz w:val="20"/>
          <w:szCs w:val="20"/>
        </w:rPr>
      </w:pPr>
      <w:r w:rsidRPr="002D183F">
        <w:rPr>
          <w:rFonts w:ascii="Arial" w:hAnsi="Arial" w:cs="Arial"/>
          <w:sz w:val="20"/>
          <w:szCs w:val="20"/>
        </w:rPr>
        <w:t>To renew exemptions to enrol students under the age of 17 in Foundation Programs</w:t>
      </w:r>
      <w:r w:rsidR="001544B4" w:rsidRPr="002D183F">
        <w:rPr>
          <w:rFonts w:ascii="Arial" w:hAnsi="Arial" w:cs="Arial"/>
          <w:sz w:val="20"/>
          <w:szCs w:val="20"/>
        </w:rPr>
        <w:t>, the provider will need to submit the following evidence requirements:</w:t>
      </w:r>
    </w:p>
    <w:tbl>
      <w:tblPr>
        <w:tblStyle w:val="TableGrid"/>
        <w:tblW w:w="15446" w:type="dxa"/>
        <w:tblLayout w:type="fixed"/>
        <w:tblLook w:val="04A0" w:firstRow="1" w:lastRow="0" w:firstColumn="1" w:lastColumn="0" w:noHBand="0" w:noVBand="1"/>
      </w:tblPr>
      <w:tblGrid>
        <w:gridCol w:w="1696"/>
        <w:gridCol w:w="7230"/>
        <w:gridCol w:w="5528"/>
        <w:gridCol w:w="992"/>
      </w:tblGrid>
      <w:tr w:rsidR="007E42C3" w:rsidRPr="003A6A32" w14:paraId="11E56A36" w14:textId="77777777" w:rsidTr="001544B4">
        <w:trPr>
          <w:cantSplit/>
        </w:trPr>
        <w:tc>
          <w:tcPr>
            <w:tcW w:w="1696" w:type="dxa"/>
            <w:shd w:val="clear" w:color="auto" w:fill="F3FAFF"/>
            <w:vAlign w:val="center"/>
          </w:tcPr>
          <w:p w14:paraId="1828F57E" w14:textId="0DB0CF4D" w:rsidR="007E42C3" w:rsidRPr="002D183F" w:rsidRDefault="001544B4">
            <w:pPr>
              <w:spacing w:before="60" w:after="60"/>
              <w:ind w:left="-142" w:right="-75"/>
              <w:jc w:val="center"/>
              <w:rPr>
                <w:rFonts w:ascii="Arial" w:hAnsi="Arial" w:cs="Arial"/>
                <w:sz w:val="20"/>
                <w:szCs w:val="20"/>
                <w:lang w:eastAsia="en-AU"/>
              </w:rPr>
            </w:pPr>
            <w:r w:rsidRPr="002D183F">
              <w:rPr>
                <w:rFonts w:ascii="Arial" w:hAnsi="Arial" w:cs="Arial"/>
                <w:sz w:val="20"/>
                <w:szCs w:val="20"/>
              </w:rPr>
              <w:t>exemptions to enrol students under the age of 17 in Foundation Programs</w:t>
            </w:r>
          </w:p>
        </w:tc>
        <w:tc>
          <w:tcPr>
            <w:tcW w:w="7230" w:type="dxa"/>
            <w:shd w:val="clear" w:color="auto" w:fill="F3FAFF"/>
          </w:tcPr>
          <w:p w14:paraId="78B2D293" w14:textId="0F0EDFE9" w:rsidR="009175F7" w:rsidRPr="002D183F" w:rsidRDefault="009175F7" w:rsidP="00081A5F">
            <w:pPr>
              <w:pStyle w:val="ListParagraph"/>
              <w:numPr>
                <w:ilvl w:val="0"/>
                <w:numId w:val="47"/>
              </w:numPr>
              <w:rPr>
                <w:rFonts w:ascii="Arial" w:hAnsi="Arial" w:cs="Arial"/>
                <w:sz w:val="20"/>
                <w:szCs w:val="20"/>
              </w:rPr>
            </w:pPr>
            <w:r w:rsidRPr="002D183F">
              <w:rPr>
                <w:rFonts w:ascii="Arial" w:hAnsi="Arial" w:cs="Arial"/>
                <w:sz w:val="20"/>
                <w:szCs w:val="20"/>
              </w:rPr>
              <w:t>policies and procedures in place for managing the provision of welfare arrangements for U17 students</w:t>
            </w:r>
            <w:r w:rsidR="009F76EA" w:rsidRPr="002D183F">
              <w:rPr>
                <w:rFonts w:ascii="Arial" w:hAnsi="Arial" w:cs="Arial"/>
                <w:sz w:val="20"/>
                <w:szCs w:val="20"/>
              </w:rPr>
              <w:t xml:space="preserve"> including critical incident policies and procedures</w:t>
            </w:r>
            <w:r w:rsidR="00081A5F" w:rsidRPr="002D183F">
              <w:rPr>
                <w:rFonts w:ascii="Arial" w:hAnsi="Arial" w:cs="Arial"/>
                <w:sz w:val="20"/>
                <w:szCs w:val="20"/>
              </w:rPr>
              <w:t>.</w:t>
            </w:r>
          </w:p>
          <w:p w14:paraId="746BBBAD" w14:textId="4A691730" w:rsidR="000E18A9" w:rsidRPr="002D183F" w:rsidRDefault="008C57D9" w:rsidP="00081A5F">
            <w:pPr>
              <w:pStyle w:val="ListParagraph"/>
              <w:numPr>
                <w:ilvl w:val="0"/>
                <w:numId w:val="47"/>
              </w:numPr>
              <w:rPr>
                <w:rFonts w:ascii="Arial" w:hAnsi="Arial" w:cs="Arial"/>
                <w:sz w:val="20"/>
                <w:szCs w:val="20"/>
              </w:rPr>
            </w:pPr>
            <w:r w:rsidRPr="002D183F">
              <w:rPr>
                <w:rFonts w:ascii="Arial" w:hAnsi="Arial" w:cs="Arial"/>
                <w:sz w:val="20"/>
                <w:szCs w:val="20"/>
              </w:rPr>
              <w:t>details of appropriate arrangements in place for student accommodation and wellbeing</w:t>
            </w:r>
            <w:r w:rsidR="000E18A9" w:rsidRPr="002D183F">
              <w:rPr>
                <w:rFonts w:ascii="Arial" w:hAnsi="Arial" w:cs="Arial"/>
                <w:sz w:val="20"/>
                <w:szCs w:val="20"/>
              </w:rPr>
              <w:t xml:space="preserve"> including evidence demonstrating that the suitability of accommodation for students under the age of 17 has been verified prior to the accommodation being approved and at least every six months thereafter</w:t>
            </w:r>
            <w:r w:rsidR="00081A5F" w:rsidRPr="002D183F">
              <w:rPr>
                <w:rFonts w:ascii="Arial" w:hAnsi="Arial" w:cs="Arial"/>
                <w:sz w:val="20"/>
                <w:szCs w:val="20"/>
              </w:rPr>
              <w:t>.</w:t>
            </w:r>
          </w:p>
          <w:p w14:paraId="08952C36" w14:textId="3CD40068" w:rsidR="00D302E6" w:rsidRPr="002D183F" w:rsidRDefault="00D302E6" w:rsidP="00081A5F">
            <w:pPr>
              <w:pStyle w:val="ListParagraph"/>
              <w:numPr>
                <w:ilvl w:val="0"/>
                <w:numId w:val="47"/>
              </w:numPr>
              <w:rPr>
                <w:rFonts w:ascii="Arial" w:hAnsi="Arial" w:cs="Arial"/>
                <w:sz w:val="20"/>
                <w:szCs w:val="20"/>
              </w:rPr>
            </w:pPr>
            <w:r w:rsidRPr="002D183F">
              <w:rPr>
                <w:rFonts w:ascii="Arial" w:hAnsi="Arial" w:cs="Arial"/>
                <w:sz w:val="20"/>
                <w:szCs w:val="20"/>
              </w:rPr>
              <w:t>Example of agreements with any third-party provider engaged to provide welfare and/or accommodation arrangements to under 17 students</w:t>
            </w:r>
            <w:r w:rsidR="00081A5F" w:rsidRPr="002D183F">
              <w:rPr>
                <w:rFonts w:ascii="Arial" w:hAnsi="Arial" w:cs="Arial"/>
                <w:sz w:val="20"/>
                <w:szCs w:val="20"/>
              </w:rPr>
              <w:t>.</w:t>
            </w:r>
          </w:p>
          <w:p w14:paraId="1FB7ABE3" w14:textId="2C2066B5" w:rsidR="009175F7" w:rsidRPr="002D183F" w:rsidRDefault="00D302E6" w:rsidP="00081A5F">
            <w:pPr>
              <w:pStyle w:val="ListParagraph"/>
              <w:numPr>
                <w:ilvl w:val="0"/>
                <w:numId w:val="47"/>
              </w:numPr>
              <w:rPr>
                <w:rFonts w:ascii="Arial" w:hAnsi="Arial" w:cs="Arial"/>
                <w:sz w:val="20"/>
                <w:szCs w:val="20"/>
              </w:rPr>
            </w:pPr>
            <w:r w:rsidRPr="002D183F">
              <w:rPr>
                <w:rFonts w:ascii="Arial" w:hAnsi="Arial" w:cs="Arial"/>
                <w:sz w:val="20"/>
                <w:szCs w:val="20"/>
              </w:rPr>
              <w:t>Policies and procedures for selecting, screening and monitoring any third parties engaged by the provider to organise and assess welfare and accommodation arrangements, if applicable</w:t>
            </w:r>
            <w:r w:rsidR="00081A5F" w:rsidRPr="002D183F">
              <w:rPr>
                <w:rFonts w:ascii="Arial" w:hAnsi="Arial" w:cs="Arial"/>
                <w:sz w:val="20"/>
                <w:szCs w:val="20"/>
              </w:rPr>
              <w:t>.</w:t>
            </w:r>
          </w:p>
          <w:p w14:paraId="201C6BAD" w14:textId="0D9A5ABA" w:rsidR="007615E5" w:rsidRPr="002D183F" w:rsidRDefault="007615E5" w:rsidP="00081A5F">
            <w:pPr>
              <w:pStyle w:val="ListParagraph"/>
              <w:numPr>
                <w:ilvl w:val="0"/>
                <w:numId w:val="47"/>
              </w:numPr>
              <w:rPr>
                <w:rFonts w:ascii="Arial" w:hAnsi="Arial" w:cs="Arial"/>
                <w:sz w:val="20"/>
                <w:szCs w:val="20"/>
              </w:rPr>
            </w:pPr>
            <w:r w:rsidRPr="002D183F">
              <w:rPr>
                <w:rFonts w:ascii="Arial" w:hAnsi="Arial" w:cs="Arial"/>
                <w:sz w:val="20"/>
                <w:szCs w:val="20"/>
              </w:rPr>
              <w:t>details of appropriate arrangements in place for the orientation of students that are U17 years of age</w:t>
            </w:r>
            <w:r w:rsidR="00D302E6" w:rsidRPr="002D183F">
              <w:rPr>
                <w:rFonts w:ascii="Arial" w:hAnsi="Arial" w:cs="Arial"/>
                <w:sz w:val="20"/>
                <w:szCs w:val="20"/>
              </w:rPr>
              <w:t xml:space="preserve"> including samples of information given to students under the age of 17 on emergency contacts and how to seek assistance and report on incidents of actual or alleged sexual, physical or other abuse</w:t>
            </w:r>
            <w:r w:rsidR="00081A5F" w:rsidRPr="002D183F">
              <w:rPr>
                <w:rFonts w:ascii="Arial" w:hAnsi="Arial" w:cs="Arial"/>
                <w:sz w:val="20"/>
                <w:szCs w:val="20"/>
              </w:rPr>
              <w:t>.</w:t>
            </w:r>
          </w:p>
          <w:p w14:paraId="73151D64" w14:textId="3D6D5312" w:rsidR="009F76EA" w:rsidRPr="002D183F" w:rsidRDefault="00727069" w:rsidP="00081A5F">
            <w:pPr>
              <w:pStyle w:val="ListParagraph"/>
              <w:numPr>
                <w:ilvl w:val="0"/>
                <w:numId w:val="47"/>
              </w:numPr>
              <w:rPr>
                <w:rFonts w:ascii="Arial" w:hAnsi="Arial" w:cs="Arial"/>
                <w:sz w:val="20"/>
                <w:szCs w:val="20"/>
              </w:rPr>
            </w:pPr>
            <w:r w:rsidRPr="002D183F">
              <w:rPr>
                <w:rFonts w:ascii="Arial" w:hAnsi="Arial" w:cs="Arial"/>
                <w:sz w:val="20"/>
                <w:szCs w:val="20"/>
              </w:rPr>
              <w:t xml:space="preserve">evidence of </w:t>
            </w:r>
            <w:r w:rsidR="00BC45BA" w:rsidRPr="002D183F">
              <w:rPr>
                <w:rFonts w:ascii="Arial" w:hAnsi="Arial" w:cs="Arial"/>
                <w:sz w:val="20"/>
                <w:szCs w:val="20"/>
              </w:rPr>
              <w:t>appropriate arrangements in place for academic progress review</w:t>
            </w:r>
            <w:r w:rsidRPr="002D183F">
              <w:rPr>
                <w:rFonts w:ascii="Arial" w:hAnsi="Arial" w:cs="Arial"/>
                <w:sz w:val="20"/>
                <w:szCs w:val="20"/>
              </w:rPr>
              <w:t xml:space="preserve"> of students that are U17 years of age</w:t>
            </w:r>
            <w:r w:rsidR="005E0C27" w:rsidRPr="002D183F">
              <w:rPr>
                <w:rFonts w:ascii="Arial" w:hAnsi="Arial" w:cs="Arial"/>
                <w:sz w:val="20"/>
                <w:szCs w:val="20"/>
              </w:rPr>
              <w:t>.</w:t>
            </w:r>
          </w:p>
          <w:p w14:paraId="62A75BF7" w14:textId="77777777" w:rsidR="007E42C3" w:rsidRPr="002D183F" w:rsidRDefault="007E42C3" w:rsidP="00081A5F">
            <w:pPr>
              <w:pStyle w:val="ListParagraph"/>
              <w:numPr>
                <w:ilvl w:val="0"/>
                <w:numId w:val="47"/>
              </w:numPr>
              <w:rPr>
                <w:rFonts w:ascii="Arial" w:hAnsi="Arial" w:cs="Arial"/>
                <w:sz w:val="20"/>
                <w:szCs w:val="20"/>
              </w:rPr>
            </w:pPr>
            <w:r w:rsidRPr="002D183F">
              <w:rPr>
                <w:rFonts w:ascii="Arial" w:hAnsi="Arial" w:cs="Arial"/>
                <w:sz w:val="20"/>
                <w:szCs w:val="20"/>
              </w:rPr>
              <w:t>Evidence of compliance with Commonwealth and State/Territory legislation, or other regulations regarding child welfare and protection requirements</w:t>
            </w:r>
          </w:p>
          <w:p w14:paraId="51B1A7E0" w14:textId="4A5A0B56" w:rsidR="007E42C3" w:rsidRPr="002D183F" w:rsidRDefault="007E42C3" w:rsidP="00081A5F">
            <w:pPr>
              <w:pStyle w:val="ListParagraph"/>
              <w:numPr>
                <w:ilvl w:val="0"/>
                <w:numId w:val="47"/>
              </w:numPr>
              <w:rPr>
                <w:rFonts w:ascii="Arial" w:hAnsi="Arial" w:cs="Arial"/>
                <w:sz w:val="20"/>
                <w:szCs w:val="20"/>
              </w:rPr>
            </w:pPr>
            <w:r w:rsidRPr="002D183F">
              <w:rPr>
                <w:rFonts w:ascii="Arial" w:hAnsi="Arial" w:cs="Arial"/>
                <w:sz w:val="20"/>
                <w:szCs w:val="20"/>
              </w:rPr>
              <w:t>Copy of the Working with Children Check register</w:t>
            </w:r>
            <w:r w:rsidR="00081A5F" w:rsidRPr="002D183F">
              <w:rPr>
                <w:rFonts w:ascii="Arial" w:hAnsi="Arial" w:cs="Arial"/>
                <w:sz w:val="20"/>
                <w:szCs w:val="20"/>
              </w:rPr>
              <w:t>.</w:t>
            </w:r>
          </w:p>
          <w:p w14:paraId="4FB9BFA3" w14:textId="46355370" w:rsidR="003F6B5D" w:rsidRPr="002D183F" w:rsidRDefault="003F6B5D" w:rsidP="00081A5F">
            <w:pPr>
              <w:pStyle w:val="ListParagraph"/>
              <w:numPr>
                <w:ilvl w:val="0"/>
                <w:numId w:val="47"/>
              </w:numPr>
              <w:rPr>
                <w:rFonts w:ascii="Arial" w:hAnsi="Arial" w:cs="Arial"/>
                <w:sz w:val="20"/>
                <w:szCs w:val="20"/>
              </w:rPr>
            </w:pPr>
            <w:r w:rsidRPr="002D183F">
              <w:rPr>
                <w:rFonts w:ascii="Arial" w:hAnsi="Arial" w:cs="Arial"/>
                <w:sz w:val="20"/>
                <w:szCs w:val="20"/>
              </w:rPr>
              <w:t>Evidence of Staff receiving training in child protection principles as part of the staff induction process.</w:t>
            </w:r>
          </w:p>
        </w:tc>
        <w:tc>
          <w:tcPr>
            <w:tcW w:w="5528" w:type="dxa"/>
            <w:shd w:val="clear" w:color="auto" w:fill="FEF4F5"/>
          </w:tcPr>
          <w:p w14:paraId="23F9A5B6" w14:textId="77777777" w:rsidR="007E42C3" w:rsidRPr="002D183F" w:rsidRDefault="007E42C3">
            <w:pPr>
              <w:spacing w:before="60" w:after="60"/>
              <w:rPr>
                <w:rFonts w:ascii="Arial" w:hAnsi="Arial" w:cs="Arial"/>
                <w:sz w:val="20"/>
                <w:szCs w:val="20"/>
              </w:rPr>
            </w:pPr>
          </w:p>
        </w:tc>
        <w:tc>
          <w:tcPr>
            <w:tcW w:w="992" w:type="dxa"/>
            <w:shd w:val="clear" w:color="auto" w:fill="F3FAFF"/>
          </w:tcPr>
          <w:p w14:paraId="3B56F442" w14:textId="77777777" w:rsidR="007E42C3" w:rsidRPr="002D183F" w:rsidRDefault="007E42C3">
            <w:pPr>
              <w:spacing w:before="60" w:after="60"/>
              <w:jc w:val="center"/>
              <w:rPr>
                <w:rFonts w:ascii="Arial" w:hAnsi="Arial" w:cs="Arial"/>
                <w:sz w:val="20"/>
                <w:szCs w:val="20"/>
              </w:rPr>
            </w:pPr>
          </w:p>
        </w:tc>
      </w:tr>
    </w:tbl>
    <w:p w14:paraId="7E660901" w14:textId="13F04AB1" w:rsidR="006D0618" w:rsidRPr="002D183F" w:rsidRDefault="006D0618" w:rsidP="00561733">
      <w:pPr>
        <w:rPr>
          <w:rFonts w:ascii="Arial" w:hAnsi="Arial" w:cs="Arial"/>
          <w:b/>
          <w:sz w:val="20"/>
          <w:szCs w:val="20"/>
        </w:rPr>
      </w:pPr>
    </w:p>
    <w:p w14:paraId="1F2C514E" w14:textId="77777777" w:rsidR="00EC6C1E" w:rsidRPr="002D183F" w:rsidRDefault="00EC6C1E" w:rsidP="00561733">
      <w:pPr>
        <w:rPr>
          <w:rFonts w:ascii="Arial" w:hAnsi="Arial" w:cs="Arial"/>
          <w:b/>
          <w:sz w:val="20"/>
          <w:szCs w:val="20"/>
        </w:rPr>
      </w:pPr>
    </w:p>
    <w:p w14:paraId="34E4CF9F" w14:textId="77777777" w:rsidR="00EC6C1E" w:rsidRPr="00CE5C0D" w:rsidRDefault="00EC6C1E" w:rsidP="00561733">
      <w:pPr>
        <w:rPr>
          <w:rFonts w:ascii="Arial" w:hAnsi="Arial" w:cs="Arial"/>
          <w:b/>
        </w:rPr>
      </w:pPr>
    </w:p>
    <w:sectPr w:rsidR="00EC6C1E" w:rsidRPr="00CE5C0D" w:rsidSect="009F62C6">
      <w:headerReference w:type="even" r:id="rId13"/>
      <w:headerReference w:type="default" r:id="rId14"/>
      <w:footerReference w:type="even" r:id="rId15"/>
      <w:footerReference w:type="default" r:id="rId16"/>
      <w:headerReference w:type="first" r:id="rId17"/>
      <w:footerReference w:type="first" r:id="rId18"/>
      <w:pgSz w:w="16838" w:h="23811" w:code="8"/>
      <w:pgMar w:top="720" w:right="720" w:bottom="720" w:left="720"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DC7B" w14:textId="77777777" w:rsidR="00A839B6" w:rsidRDefault="00A839B6" w:rsidP="009E05DF">
      <w:pPr>
        <w:spacing w:after="0" w:line="240" w:lineRule="auto"/>
      </w:pPr>
      <w:r>
        <w:separator/>
      </w:r>
    </w:p>
  </w:endnote>
  <w:endnote w:type="continuationSeparator" w:id="0">
    <w:p w14:paraId="250DBBB3" w14:textId="77777777" w:rsidR="00A839B6" w:rsidRDefault="00A839B6" w:rsidP="009E05DF">
      <w:pPr>
        <w:spacing w:after="0" w:line="240" w:lineRule="auto"/>
      </w:pPr>
      <w:r>
        <w:continuationSeparator/>
      </w:r>
    </w:p>
  </w:endnote>
  <w:endnote w:type="continuationNotice" w:id="1">
    <w:p w14:paraId="196CC28D" w14:textId="77777777" w:rsidR="00A839B6" w:rsidRDefault="00A83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8745" w14:textId="7DADA8A5" w:rsidR="00A07FFE" w:rsidRDefault="003C51F2">
    <w:pPr>
      <w:pStyle w:val="Footer"/>
    </w:pPr>
    <w:r>
      <w:rPr>
        <w:noProof/>
      </w:rPr>
      <mc:AlternateContent>
        <mc:Choice Requires="wps">
          <w:drawing>
            <wp:anchor distT="0" distB="0" distL="114300" distR="114300" simplePos="1" relativeHeight="251658268" behindDoc="0" locked="0" layoutInCell="1" allowOverlap="1" wp14:anchorId="4FBFC4DD" wp14:editId="03707FF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5204478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594F3BD" w14:textId="77777777" w:rsidR="003C51F2" w:rsidRDefault="003C5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FC4DD" id="_x0000_t202" coordsize="21600,21600" o:spt="202" path="m,l,21600r21600,l21600,xe">
              <v:stroke joinstyle="miter"/>
              <v:path gradientshapeok="t" o:connecttype="rect"/>
            </v:shapetype>
            <v:shape id="Text Box 6" o:spid="_x0000_s1036" type="#_x0000_t202" style="position:absolute;margin-left:0;margin-top:0;width:110pt;height:36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1594F3BD" w14:textId="77777777" w:rsidR="003C51F2" w:rsidRDefault="003C51F2"/>
                </w:txbxContent>
              </v:textbox>
              <w10:wrap type="through"/>
            </v:shape>
          </w:pict>
        </mc:Fallback>
      </mc:AlternateContent>
    </w:r>
    <w:r w:rsidR="009F1083">
      <w:rPr>
        <w:noProof/>
      </w:rPr>
      <mc:AlternateContent>
        <mc:Choice Requires="wps">
          <w:drawing>
            <wp:anchor distT="0" distB="0" distL="114300" distR="114300" simplePos="1" relativeHeight="251658262" behindDoc="0" locked="0" layoutInCell="1" allowOverlap="1" wp14:anchorId="0A2BC718" wp14:editId="14CFDAF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2135237"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270599" w14:textId="77777777" w:rsidR="009F1083" w:rsidRDefault="009F1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BC718" id="_x0000_s1037" type="#_x0000_t202" style="position:absolute;margin-left:0;margin-top:0;width:110pt;height:3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41270599" w14:textId="77777777" w:rsidR="009F1083" w:rsidRDefault="009F1083"/>
                </w:txbxContent>
              </v:textbox>
              <w10:wrap type="through"/>
            </v:shape>
          </w:pict>
        </mc:Fallback>
      </mc:AlternateContent>
    </w:r>
    <w:r w:rsidR="00665739">
      <w:rPr>
        <w:noProof/>
      </w:rPr>
      <mc:AlternateContent>
        <mc:Choice Requires="wps">
          <w:drawing>
            <wp:anchor distT="0" distB="0" distL="114300" distR="114300" simplePos="1" relativeHeight="251658257" behindDoc="0" locked="0" layoutInCell="1" allowOverlap="1" wp14:anchorId="2FFBE9B4" wp14:editId="51D6922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69322700"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F2914D9" w14:textId="77777777" w:rsidR="00665739" w:rsidRDefault="0066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BE9B4" id="Text Box 12" o:spid="_x0000_s1038" type="#_x0000_t202" style="position:absolute;margin-left:0;margin-top:0;width:110pt;height:3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5F2914D9" w14:textId="77777777" w:rsidR="00665739" w:rsidRDefault="00665739"/>
                </w:txbxContent>
              </v:textbox>
              <w10:wrap type="through"/>
            </v:shape>
          </w:pict>
        </mc:Fallback>
      </mc:AlternateContent>
    </w:r>
    <w:r w:rsidR="0042265F">
      <w:rPr>
        <w:noProof/>
      </w:rPr>
      <mc:AlternateContent>
        <mc:Choice Requires="wps">
          <w:drawing>
            <wp:anchor distT="0" distB="0" distL="114300" distR="114300" simplePos="1" relativeHeight="251658251" behindDoc="0" locked="0" layoutInCell="1" allowOverlap="1" wp14:anchorId="74FFA0EE" wp14:editId="75F872B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909895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DEDFB7" w14:textId="77777777" w:rsidR="0042265F" w:rsidRDefault="00422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FA0EE" id="_x0000_s1039" type="#_x0000_t202" style="position:absolute;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35DEDFB7" w14:textId="77777777" w:rsidR="0042265F" w:rsidRDefault="0042265F"/>
                </w:txbxContent>
              </v:textbox>
              <w10:wrap type="through"/>
            </v:shape>
          </w:pict>
        </mc:Fallback>
      </mc:AlternateContent>
    </w:r>
    <w:r w:rsidR="00A07FFE">
      <w:rPr>
        <w:noProof/>
      </w:rPr>
      <mc:AlternateContent>
        <mc:Choice Requires="wps">
          <w:drawing>
            <wp:anchor distT="0" distB="0" distL="114300" distR="114300" simplePos="0" relativeHeight="251658245" behindDoc="0" locked="1" layoutInCell="0" allowOverlap="1" wp14:anchorId="3EF2EBAA" wp14:editId="3EDD1827">
              <wp:simplePos x="0" y="0"/>
              <wp:positionH relativeFrom="margin">
                <wp:align>center</wp:align>
              </wp:positionH>
              <wp:positionV relativeFrom="bottomMargin">
                <wp:align>center</wp:align>
              </wp:positionV>
              <wp:extent cx="892175" cy="299085"/>
              <wp:effectExtent l="0" t="0" r="0" b="5715"/>
              <wp:wrapNone/>
              <wp:docPr id="8" name="janusSEAL SC F_Even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4533A" w14:textId="151EF850"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F2EBAA" id="_x0000_t202" coordsize="21600,21600" o:spt="202" path="m,l,21600r21600,l21600,xe">
              <v:stroke joinstyle="miter"/>
              <v:path gradientshapeok="t" o:connecttype="rect"/>
            </v:shapetype>
            <v:shape id="janusSEAL SC F_EvenPage" o:spid="_x0000_s1036" type="#_x0000_t202" style="position:absolute;margin-left:0;margin-top:0;width:70.25pt;height:23.5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Cr1UkyGQIAADEEAAAOAAAAAAAAAAAAAAAAAC4CAABkcnMvZTJvRG9jLnhtbFBLAQItABQABgAI&#10;AAAAIQBoUUCg2wAAAAQBAAAPAAAAAAAAAAAAAAAAAHMEAABkcnMvZG93bnJldi54bWxQSwUGAAAA&#10;AAQABADzAAAAewUAAAAA&#10;" o:allowincell="f" filled="f" stroked="f" strokeweight=".5pt">
              <v:textbox style="mso-fit-shape-to-text:t">
                <w:txbxContent>
                  <w:p w14:paraId="5A64533A" w14:textId="151EF850"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2D5D" w14:textId="080BC169" w:rsidR="0009146F" w:rsidRPr="001E19C4" w:rsidRDefault="00A07FFE" w:rsidP="001E19C4">
    <w:pPr>
      <w:pStyle w:val="Foote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3" behindDoc="0" locked="1" layoutInCell="0" allowOverlap="1" wp14:anchorId="4E35FEA9" wp14:editId="4C33E6AE">
              <wp:simplePos x="0" y="0"/>
              <wp:positionH relativeFrom="margin">
                <wp:align>center</wp:align>
              </wp:positionH>
              <wp:positionV relativeFrom="bottomMargin">
                <wp:align>center</wp:align>
              </wp:positionV>
              <wp:extent cx="892175" cy="299085"/>
              <wp:effectExtent l="0" t="0" r="0" b="5715"/>
              <wp:wrapNone/>
              <wp:docPr id="5" name="janusSEAL SC Footer"/>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011CE" w14:textId="25D533F2"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35FEA9" id="_x0000_t202" coordsize="21600,21600" o:spt="202" path="m,l,21600r21600,l21600,xe">
              <v:stroke joinstyle="miter"/>
              <v:path gradientshapeok="t" o:connecttype="rect"/>
            </v:shapetype>
            <v:shape id="janusSEAL SC Footer" o:spid="_x0000_s1037" type="#_x0000_t202" style="position:absolute;left:0;text-align:left;margin-left:0;margin-top:0;width:70.25pt;height:23.5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6uGQIAADE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BWOcZljC9URx3PQM+8tXzXYxJr5&#10;8MocUo0ToXzDCy5SARaDk0VJDe7X3+5jPDKAXkpalE5JDWqbEvXDIDOz4XgclZYO48n9CA/u1rO9&#10;9Zi9fgTU5hC/ieXJjPFBnU3pQL+jxpexJrqY4Vi5pOFsPoZezvhHuFguUxBqy7KwNhvLY+oIagT4&#10;rXtnzp5YCEjfM5wlxooPZPSx8aW3y31AShJTEeYe0xP6qMvE9ekPReHfnlPU9acvfgM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CXcK6uGQIAADEEAAAOAAAAAAAAAAAAAAAAAC4CAABkcnMvZTJvRG9jLnhtbFBLAQItABQABgAI&#10;AAAAIQBoUUCg2wAAAAQBAAAPAAAAAAAAAAAAAAAAAHMEAABkcnMvZG93bnJldi54bWxQSwUGAAAA&#10;AAQABADzAAAAewUAAAAA&#10;" o:allowincell="f" filled="f" stroked="f" strokeweight=".5pt">
              <v:textbox style="mso-fit-shape-to-text:t">
                <w:txbxContent>
                  <w:p w14:paraId="009011CE" w14:textId="25D533F2"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sdt>
      <w:sdtPr>
        <w:rPr>
          <w:rFonts w:ascii="Arial" w:hAnsi="Arial" w:cs="Arial"/>
          <w:sz w:val="16"/>
          <w:szCs w:val="16"/>
        </w:rPr>
        <w:id w:val="-1291964222"/>
        <w:docPartObj>
          <w:docPartGallery w:val="Page Numbers (Bottom of Page)"/>
          <w:docPartUnique/>
        </w:docPartObj>
      </w:sdtPr>
      <w:sdtEndPr>
        <w:rPr>
          <w:noProof/>
        </w:rPr>
      </w:sdtEndPr>
      <w:sdtContent>
        <w:sdt>
          <w:sdtPr>
            <w:rPr>
              <w:rFonts w:ascii="Arial" w:hAnsi="Arial" w:cs="Arial"/>
              <w:sz w:val="16"/>
              <w:szCs w:val="16"/>
            </w:rPr>
            <w:id w:val="860082579"/>
            <w:docPartObj>
              <w:docPartGallery w:val="Page Numbers (Top of Page)"/>
              <w:docPartUnique/>
            </w:docPartObj>
          </w:sdtPr>
          <w:sdtEndPr/>
          <w:sdtContent>
            <w:r w:rsidR="0009146F" w:rsidRPr="001E19C4">
              <w:rPr>
                <w:rFonts w:ascii="Arial" w:hAnsi="Arial" w:cs="Arial"/>
                <w:sz w:val="16"/>
                <w:szCs w:val="16"/>
              </w:rPr>
              <w:t xml:space="preserve">Page </w:t>
            </w:r>
            <w:r w:rsidR="0009146F" w:rsidRPr="001E19C4">
              <w:rPr>
                <w:rFonts w:ascii="Arial" w:hAnsi="Arial" w:cs="Arial"/>
                <w:bCs/>
                <w:sz w:val="16"/>
                <w:szCs w:val="16"/>
              </w:rPr>
              <w:fldChar w:fldCharType="begin"/>
            </w:r>
            <w:r w:rsidR="0009146F" w:rsidRPr="001E19C4">
              <w:rPr>
                <w:rFonts w:ascii="Arial" w:hAnsi="Arial" w:cs="Arial"/>
                <w:bCs/>
                <w:sz w:val="16"/>
                <w:szCs w:val="16"/>
              </w:rPr>
              <w:instrText xml:space="preserve"> PAGE </w:instrText>
            </w:r>
            <w:r w:rsidR="0009146F" w:rsidRPr="001E19C4">
              <w:rPr>
                <w:rFonts w:ascii="Arial" w:hAnsi="Arial" w:cs="Arial"/>
                <w:bCs/>
                <w:sz w:val="16"/>
                <w:szCs w:val="16"/>
              </w:rPr>
              <w:fldChar w:fldCharType="separate"/>
            </w:r>
            <w:r w:rsidR="00553E77">
              <w:rPr>
                <w:rFonts w:ascii="Arial" w:hAnsi="Arial" w:cs="Arial"/>
                <w:bCs/>
                <w:noProof/>
                <w:sz w:val="16"/>
                <w:szCs w:val="16"/>
              </w:rPr>
              <w:t>2</w:t>
            </w:r>
            <w:r w:rsidR="0009146F" w:rsidRPr="001E19C4">
              <w:rPr>
                <w:rFonts w:ascii="Arial" w:hAnsi="Arial" w:cs="Arial"/>
                <w:bCs/>
                <w:sz w:val="16"/>
                <w:szCs w:val="16"/>
              </w:rPr>
              <w:fldChar w:fldCharType="end"/>
            </w:r>
            <w:r w:rsidR="0009146F" w:rsidRPr="001E19C4">
              <w:rPr>
                <w:rFonts w:ascii="Arial" w:hAnsi="Arial" w:cs="Arial"/>
                <w:sz w:val="16"/>
                <w:szCs w:val="16"/>
              </w:rPr>
              <w:t xml:space="preserve"> of </w:t>
            </w:r>
            <w:r w:rsidR="0009146F" w:rsidRPr="001E19C4">
              <w:rPr>
                <w:rFonts w:ascii="Arial" w:hAnsi="Arial" w:cs="Arial"/>
                <w:bCs/>
                <w:sz w:val="16"/>
                <w:szCs w:val="16"/>
              </w:rPr>
              <w:fldChar w:fldCharType="begin"/>
            </w:r>
            <w:r w:rsidR="0009146F" w:rsidRPr="001E19C4">
              <w:rPr>
                <w:rFonts w:ascii="Arial" w:hAnsi="Arial" w:cs="Arial"/>
                <w:bCs/>
                <w:sz w:val="16"/>
                <w:szCs w:val="16"/>
              </w:rPr>
              <w:instrText xml:space="preserve"> NUMPAGES  </w:instrText>
            </w:r>
            <w:r w:rsidR="0009146F" w:rsidRPr="001E19C4">
              <w:rPr>
                <w:rFonts w:ascii="Arial" w:hAnsi="Arial" w:cs="Arial"/>
                <w:bCs/>
                <w:sz w:val="16"/>
                <w:szCs w:val="16"/>
              </w:rPr>
              <w:fldChar w:fldCharType="separate"/>
            </w:r>
            <w:r w:rsidR="00553E77">
              <w:rPr>
                <w:rFonts w:ascii="Arial" w:hAnsi="Arial" w:cs="Arial"/>
                <w:bCs/>
                <w:noProof/>
                <w:sz w:val="16"/>
                <w:szCs w:val="16"/>
              </w:rPr>
              <w:t>2</w:t>
            </w:r>
            <w:r w:rsidR="0009146F" w:rsidRPr="001E19C4">
              <w:rPr>
                <w:rFonts w:ascii="Arial" w:hAnsi="Arial" w:cs="Arial"/>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A8A" w14:textId="0B20590B" w:rsidR="00A07FFE" w:rsidRDefault="003C51F2">
    <w:pPr>
      <w:pStyle w:val="Footer"/>
    </w:pPr>
    <w:r>
      <w:rPr>
        <w:noProof/>
      </w:rPr>
      <mc:AlternateContent>
        <mc:Choice Requires="wps">
          <w:drawing>
            <wp:anchor distT="0" distB="0" distL="114300" distR="114300" simplePos="1" relativeHeight="251658267" behindDoc="0" locked="0" layoutInCell="1" allowOverlap="1" wp14:anchorId="78B88DA6" wp14:editId="23995F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27358093"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35C7EA" w14:textId="77777777" w:rsidR="003C51F2" w:rsidRDefault="003C5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88DA6" id="_x0000_t202" coordsize="21600,21600" o:spt="202" path="m,l,21600r21600,l21600,xe">
              <v:stroke joinstyle="miter"/>
              <v:path gradientshapeok="t" o:connecttype="rect"/>
            </v:shapetype>
            <v:shape id="Text Box 5" o:spid="_x0000_s1050" type="#_x0000_t202" style="position:absolute;margin-left:0;margin-top:0;width:110pt;height:36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3835C7EA" w14:textId="77777777" w:rsidR="003C51F2" w:rsidRDefault="003C51F2"/>
                </w:txbxContent>
              </v:textbox>
              <w10:wrap type="through"/>
            </v:shape>
          </w:pict>
        </mc:Fallback>
      </mc:AlternateContent>
    </w:r>
    <w:r w:rsidR="009F1083">
      <w:rPr>
        <w:noProof/>
      </w:rPr>
      <mc:AlternateContent>
        <mc:Choice Requires="wps">
          <w:drawing>
            <wp:anchor distT="0" distB="0" distL="114300" distR="114300" simplePos="1" relativeHeight="251658261" behindDoc="0" locked="0" layoutInCell="1" allowOverlap="1" wp14:anchorId="7304C28D" wp14:editId="2CE23A3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71801563"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37E20C" w14:textId="77777777" w:rsidR="009F1083" w:rsidRDefault="009F1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4C28D" id="_x0000_s1051" type="#_x0000_t202" style="position:absolute;margin-left:0;margin-top:0;width:110pt;height:3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2B37E20C" w14:textId="77777777" w:rsidR="009F1083" w:rsidRDefault="009F1083"/>
                </w:txbxContent>
              </v:textbox>
              <w10:wrap type="through"/>
            </v:shape>
          </w:pict>
        </mc:Fallback>
      </mc:AlternateContent>
    </w:r>
    <w:r w:rsidR="00665739">
      <w:rPr>
        <w:noProof/>
      </w:rPr>
      <mc:AlternateContent>
        <mc:Choice Requires="wps">
          <w:drawing>
            <wp:anchor distT="0" distB="0" distL="114300" distR="114300" simplePos="1" relativeHeight="251658256" behindDoc="0" locked="0" layoutInCell="1" allowOverlap="1" wp14:anchorId="67B8A5C9" wp14:editId="46B421B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42877262"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69F8639" w14:textId="77777777" w:rsidR="00665739" w:rsidRDefault="0066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8A5C9" id="Text Box 11" o:spid="_x0000_s1052" type="#_x0000_t202" style="position:absolute;margin-left:0;margin-top:0;width:110pt;height:3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069F8639" w14:textId="77777777" w:rsidR="00665739" w:rsidRDefault="00665739"/>
                </w:txbxContent>
              </v:textbox>
              <w10:wrap type="through"/>
            </v:shape>
          </w:pict>
        </mc:Fallback>
      </mc:AlternateContent>
    </w:r>
    <w:r w:rsidR="0042265F">
      <w:rPr>
        <w:noProof/>
      </w:rPr>
      <mc:AlternateContent>
        <mc:Choice Requires="wps">
          <w:drawing>
            <wp:anchor distT="0" distB="0" distL="114300" distR="114300" simplePos="1" relativeHeight="251658250" behindDoc="0" locked="0" layoutInCell="1" allowOverlap="1" wp14:anchorId="7F579317" wp14:editId="50B0D1D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40970098"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0FB9D2" w14:textId="77777777" w:rsidR="0042265F" w:rsidRDefault="00422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79317" id="_x0000_s1053" type="#_x0000_t202" style="position:absolute;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filled="f" strokeweight=".5pt">
              <v:textbox>
                <w:txbxContent>
                  <w:p w14:paraId="540FB9D2" w14:textId="77777777" w:rsidR="0042265F" w:rsidRDefault="0042265F"/>
                </w:txbxContent>
              </v:textbox>
              <w10:wrap type="through"/>
            </v:shape>
          </w:pict>
        </mc:Fallback>
      </mc:AlternateContent>
    </w:r>
    <w:r w:rsidR="00A07FFE">
      <w:rPr>
        <w:noProof/>
      </w:rPr>
      <mc:AlternateContent>
        <mc:Choice Requires="wps">
          <w:drawing>
            <wp:anchor distT="0" distB="0" distL="114300" distR="114300" simplePos="0" relativeHeight="251658244" behindDoc="0" locked="1" layoutInCell="0" allowOverlap="1" wp14:anchorId="10A836EA" wp14:editId="10F9CA25">
              <wp:simplePos x="0" y="0"/>
              <wp:positionH relativeFrom="margin">
                <wp:align>center</wp:align>
              </wp:positionH>
              <wp:positionV relativeFrom="bottomMargin">
                <wp:align>center</wp:align>
              </wp:positionV>
              <wp:extent cx="892175" cy="299085"/>
              <wp:effectExtent l="0" t="0" r="0" b="5715"/>
              <wp:wrapNone/>
              <wp:docPr id="6" name="janusSEAL SC F_First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6129F" w14:textId="69C3A6AD"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A836EA" id="_x0000_t202" coordsize="21600,21600" o:spt="202" path="m,l,21600r21600,l21600,xe">
              <v:stroke joinstyle="miter"/>
              <v:path gradientshapeok="t" o:connecttype="rect"/>
            </v:shapetype>
            <v:shape id="janusSEAL SC F_FirstPage" o:spid="_x0000_s1047" type="#_x0000_t202" style="position:absolute;margin-left:0;margin-top:0;width:70.25pt;height:23.5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reGQIAADE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BV2cZljC9URx3PQM+8tXzXYxJr5&#10;8MocUo0ToXzDCy5SARaDk0VJDe7X3+5jPDKAXkpalE5JDWqbEvXDIDOz4XgclZYO48n9CA/u1rO9&#10;9Zi9fgTU5hC/ieXJjPFBnU3pQL+jxpexJrqY4Vi5pOFsPoZezvhHuFguUxBqy7KwNhvLY+oIagT4&#10;rXtnzp5YCEjfM5wlxooPZPSx8aW3y31AShJTEeYe0xP6qMvE9ekPReHfnlPU9acvfgM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Dx3breGQIAADEEAAAOAAAAAAAAAAAAAAAAAC4CAABkcnMvZTJvRG9jLnhtbFBLAQItABQABgAI&#10;AAAAIQBoUUCg2wAAAAQBAAAPAAAAAAAAAAAAAAAAAHMEAABkcnMvZG93bnJldi54bWxQSwUGAAAA&#10;AAQABADzAAAAewUAAAAA&#10;" o:allowincell="f" filled="f" stroked="f" strokeweight=".5pt">
              <v:textbox style="mso-fit-shape-to-text:t">
                <w:txbxContent>
                  <w:p w14:paraId="6D76129F" w14:textId="69C3A6AD"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PM_ProtectiveMarkingValue_Footer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38DB" w14:textId="77777777" w:rsidR="00A839B6" w:rsidRDefault="00A839B6" w:rsidP="009E05DF">
      <w:pPr>
        <w:spacing w:after="0" w:line="240" w:lineRule="auto"/>
      </w:pPr>
      <w:r>
        <w:separator/>
      </w:r>
    </w:p>
  </w:footnote>
  <w:footnote w:type="continuationSeparator" w:id="0">
    <w:p w14:paraId="3BC98ADF" w14:textId="77777777" w:rsidR="00A839B6" w:rsidRDefault="00A839B6" w:rsidP="009E05DF">
      <w:pPr>
        <w:spacing w:after="0" w:line="240" w:lineRule="auto"/>
      </w:pPr>
      <w:r>
        <w:continuationSeparator/>
      </w:r>
    </w:p>
  </w:footnote>
  <w:footnote w:type="continuationNotice" w:id="1">
    <w:p w14:paraId="0CE59758" w14:textId="77777777" w:rsidR="00A839B6" w:rsidRDefault="00A83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3235" w14:textId="5BD4590E" w:rsidR="00A07FFE" w:rsidRDefault="003C51F2">
    <w:pPr>
      <w:pStyle w:val="Header"/>
    </w:pPr>
    <w:r>
      <w:rPr>
        <w:noProof/>
      </w:rPr>
      <mc:AlternateContent>
        <mc:Choice Requires="wps">
          <w:drawing>
            <wp:anchor distT="0" distB="0" distL="114300" distR="114300" simplePos="1" relativeHeight="251658265" behindDoc="0" locked="0" layoutInCell="1" allowOverlap="1" wp14:anchorId="7C84EE83" wp14:editId="018B2A2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9965241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24418D" w14:textId="77777777" w:rsidR="003C51F2" w:rsidRDefault="003C5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4EE83" id="_x0000_t202" coordsize="21600,21600" o:spt="202" path="m,l,21600r21600,l21600,xe">
              <v:stroke joinstyle="miter"/>
              <v:path gradientshapeok="t" o:connecttype="rect"/>
            </v:shapetype>
            <v:shape id="Text Box 3" o:spid="_x0000_s1026" type="#_x0000_t202" style="position:absolute;margin-left:0;margin-top:0;width:110pt;height:36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4424418D" w14:textId="77777777" w:rsidR="003C51F2" w:rsidRDefault="003C51F2"/>
                </w:txbxContent>
              </v:textbox>
              <w10:wrap type="through"/>
            </v:shape>
          </w:pict>
        </mc:Fallback>
      </mc:AlternateContent>
    </w:r>
    <w:r w:rsidR="009F1083">
      <w:rPr>
        <w:noProof/>
      </w:rPr>
      <mc:AlternateContent>
        <mc:Choice Requires="wps">
          <w:drawing>
            <wp:anchor distT="0" distB="0" distL="114300" distR="114300" simplePos="1" relativeHeight="251658260" behindDoc="0" locked="0" layoutInCell="1" allowOverlap="1" wp14:anchorId="7C69515D" wp14:editId="2E2F822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0535342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5344DB" w14:textId="77777777" w:rsidR="009F1083" w:rsidRDefault="009F1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9515D" id="_x0000_s1027" type="#_x0000_t202" style="position:absolute;margin-left:0;margin-top:0;width:110pt;height:36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085344DB" w14:textId="77777777" w:rsidR="009F1083" w:rsidRDefault="009F1083"/>
                </w:txbxContent>
              </v:textbox>
              <w10:wrap type="through"/>
            </v:shape>
          </w:pict>
        </mc:Fallback>
      </mc:AlternateContent>
    </w:r>
    <w:r w:rsidR="00665739">
      <w:rPr>
        <w:noProof/>
      </w:rPr>
      <mc:AlternateContent>
        <mc:Choice Requires="wps">
          <w:drawing>
            <wp:anchor distT="0" distB="0" distL="114300" distR="114300" simplePos="1" relativeHeight="251658254" behindDoc="0" locked="0" layoutInCell="1" allowOverlap="1" wp14:anchorId="1A666C23" wp14:editId="051F134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32501123"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33A259" w14:textId="77777777" w:rsidR="00665739" w:rsidRDefault="0066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666C23" id="Text Box 9" o:spid="_x0000_s1028" type="#_x0000_t202" style="position:absolute;margin-left:0;margin-top:0;width:110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0233A259" w14:textId="77777777" w:rsidR="00665739" w:rsidRDefault="00665739"/>
                </w:txbxContent>
              </v:textbox>
              <w10:wrap type="through"/>
            </v:shape>
          </w:pict>
        </mc:Fallback>
      </mc:AlternateContent>
    </w:r>
    <w:r w:rsidR="0042265F">
      <w:rPr>
        <w:noProof/>
      </w:rPr>
      <mc:AlternateContent>
        <mc:Choice Requires="wps">
          <w:drawing>
            <wp:anchor distT="0" distB="0" distL="114300" distR="114300" simplePos="1" relativeHeight="251658248" behindDoc="0" locked="0" layoutInCell="1" allowOverlap="1" wp14:anchorId="7478EE4B" wp14:editId="3348CA7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6026916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3E1D1B" w14:textId="77777777" w:rsidR="0042265F" w:rsidRDefault="00422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8EE4B" id="_x0000_s1029" type="#_x0000_t202" style="position:absolute;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053E1D1B" w14:textId="77777777" w:rsidR="0042265F" w:rsidRDefault="0042265F"/>
                </w:txbxContent>
              </v:textbox>
              <w10:wrap type="through"/>
            </v:shape>
          </w:pict>
        </mc:Fallback>
      </mc:AlternateContent>
    </w:r>
    <w:r w:rsidR="00A07FFE">
      <w:rPr>
        <w:noProof/>
      </w:rPr>
      <mc:AlternateContent>
        <mc:Choice Requires="wps">
          <w:drawing>
            <wp:anchor distT="0" distB="0" distL="114300" distR="114300" simplePos="0" relativeHeight="251658242" behindDoc="0" locked="1" layoutInCell="0" allowOverlap="1" wp14:anchorId="26305945" wp14:editId="088459FA">
              <wp:simplePos x="0" y="0"/>
              <wp:positionH relativeFrom="margin">
                <wp:align>center</wp:align>
              </wp:positionH>
              <wp:positionV relativeFrom="topMargin">
                <wp:align>center</wp:align>
              </wp:positionV>
              <wp:extent cx="892175" cy="299085"/>
              <wp:effectExtent l="0" t="0" r="0" b="5715"/>
              <wp:wrapNone/>
              <wp:docPr id="4" name="janusSEAL SC H_Even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6B37E" w14:textId="2D613432"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305945" id="_x0000_t202" coordsize="21600,21600" o:spt="202" path="m,l,21600r21600,l21600,xe">
              <v:stroke joinstyle="miter"/>
              <v:path gradientshapeok="t" o:connecttype="rect"/>
            </v:shapetype>
            <v:shape id="janusSEAL SC H_EvenPage" o:spid="_x0000_s1030" type="#_x0000_t202" style="position:absolute;margin-left:0;margin-top:0;width:70.25pt;height:23.5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" o:allowincell="f" filled="f" stroked="f" strokeweight=".5pt">
              <v:textbox style="mso-fit-shape-to-text:t">
                <w:txbxContent>
                  <w:p w14:paraId="7A36B37E" w14:textId="2D613432"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633F" w14:textId="67C2421E" w:rsidR="0009146F" w:rsidRDefault="00A07FFE">
    <w:pPr>
      <w:pStyle w:val="Header"/>
    </w:pPr>
    <w:r>
      <w:rPr>
        <w:rFonts w:ascii="Georgia" w:hAnsi="Georgia" w:cs="Arial"/>
        <w:b/>
        <w:noProof/>
        <w:color w:val="004855"/>
        <w:sz w:val="28"/>
        <w:szCs w:val="28"/>
        <w:lang w:eastAsia="en-AU"/>
      </w:rPr>
      <mc:AlternateContent>
        <mc:Choice Requires="wps">
          <w:drawing>
            <wp:anchor distT="0" distB="0" distL="114300" distR="114300" simplePos="0" relativeHeight="251658240" behindDoc="0" locked="1" layoutInCell="0" allowOverlap="1" wp14:anchorId="68B54BDD" wp14:editId="6195B0CD">
              <wp:simplePos x="0" y="0"/>
              <wp:positionH relativeFrom="margin">
                <wp:align>center</wp:align>
              </wp:positionH>
              <wp:positionV relativeFrom="topMargin">
                <wp:align>center</wp:align>
              </wp:positionV>
              <wp:extent cx="892175" cy="299085"/>
              <wp:effectExtent l="0" t="0" r="0" b="5715"/>
              <wp:wrapNone/>
              <wp:docPr id="2" name="janusSEAL SC Header"/>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63559" w14:textId="0AB18325"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B54BDD" id="_x0000_t202" coordsize="21600,21600" o:spt="202" path="m,l,21600r21600,l21600,xe">
              <v:stroke joinstyle="miter"/>
              <v:path gradientshapeok="t" o:connecttype="rect"/>
            </v:shapetype>
            <v:shape id="janusSEAL SC Header" o:spid="_x0000_s1031" type="#_x0000_t202" style="position:absolute;margin-left:0;margin-top:0;width:70.25pt;height:23.5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" o:allowincell="f" filled="f" stroked="f" strokeweight=".5pt">
              <v:textbox style="mso-fit-shape-to-text:t">
                <w:txbxContent>
                  <w:p w14:paraId="03863559" w14:textId="0AB18325"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r w:rsidR="0009146F">
      <w:rPr>
        <w:rFonts w:ascii="Georgia" w:hAnsi="Georgia" w:cs="Arial"/>
        <w:b/>
        <w:noProof/>
        <w:color w:val="004855"/>
        <w:sz w:val="28"/>
        <w:szCs w:val="28"/>
        <w:lang w:eastAsia="en-AU"/>
      </w:rPr>
      <w:drawing>
        <wp:inline distT="0" distB="0" distL="0" distR="0" wp14:anchorId="1F86EE7B" wp14:editId="6C7E982B">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duotone>
                      <a:prstClr val="black"/>
                      <a:srgbClr val="004E7D">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09146F">
      <w:tab/>
    </w:r>
    <w:r w:rsidR="0009146F">
      <w:tab/>
    </w:r>
    <w:r w:rsidR="0009146F">
      <w:tab/>
    </w:r>
    <w:r w:rsidR="0009146F">
      <w:tab/>
    </w:r>
    <w:r w:rsidR="0009146F">
      <w:tab/>
    </w:r>
    <w:r w:rsidR="0009146F">
      <w:tab/>
    </w:r>
    <w:r w:rsidR="00CE5C0D">
      <w:rPr>
        <w:rFonts w:ascii="Georgia" w:hAnsi="Georgia" w:cs="Arial"/>
        <w:b/>
        <w:noProof/>
        <w:color w:val="004855"/>
        <w:sz w:val="28"/>
        <w:szCs w:val="28"/>
        <w:lang w:eastAsia="en-AU"/>
      </w:rPr>
      <w:drawing>
        <wp:inline distT="0" distB="0" distL="0" distR="0" wp14:anchorId="7F9EED3D" wp14:editId="5332D371">
          <wp:extent cx="1428750" cy="353174"/>
          <wp:effectExtent l="0" t="0" r="0" b="8890"/>
          <wp:docPr id="1" name="Picture 1"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duotone>
                      <a:prstClr val="black"/>
                      <a:srgbClr val="004E7D">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r w:rsidR="0009146F">
      <w:tab/>
    </w:r>
    <w:r w:rsidR="0009146F">
      <w:tab/>
    </w:r>
    <w:r w:rsidR="0009146F">
      <w:tab/>
    </w:r>
    <w:r w:rsidR="0009146F">
      <w:tab/>
    </w:r>
    <w:r w:rsidR="0009146F">
      <w:tab/>
    </w:r>
    <w:r w:rsidR="0009146F">
      <w:tab/>
    </w:r>
    <w:r w:rsidR="0009146F">
      <w:tab/>
    </w:r>
    <w:r w:rsidR="0009146F">
      <w:tab/>
    </w:r>
    <w:r w:rsidR="0009146F">
      <w:tab/>
    </w:r>
    <w:r w:rsidR="0009146F">
      <w:tab/>
    </w:r>
  </w:p>
  <w:p w14:paraId="363F61E7" w14:textId="3A22774D" w:rsidR="0009146F" w:rsidRDefault="00091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B731" w14:textId="036F7F3D" w:rsidR="00A07FFE" w:rsidRDefault="003C51F2">
    <w:pPr>
      <w:pStyle w:val="Header"/>
    </w:pPr>
    <w:r>
      <w:rPr>
        <w:noProof/>
      </w:rPr>
      <mc:AlternateContent>
        <mc:Choice Requires="wps">
          <w:drawing>
            <wp:anchor distT="0" distB="0" distL="114300" distR="114300" simplePos="1" relativeHeight="251658264" behindDoc="0" locked="0" layoutInCell="1" allowOverlap="1" wp14:anchorId="5CA39FCA" wp14:editId="5F6127D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03775476"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1824A3" w14:textId="77777777" w:rsidR="003C51F2" w:rsidRDefault="003C5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39FCA" id="_x0000_t202" coordsize="21600,21600" o:spt="202" path="m,l,21600r21600,l21600,xe">
              <v:stroke joinstyle="miter"/>
              <v:path gradientshapeok="t" o:connecttype="rect"/>
            </v:shapetype>
            <v:shape id="Text Box 2" o:spid="_x0000_s1045" type="#_x0000_t202" style="position:absolute;margin-left:0;margin-top:0;width:110pt;height:36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601824A3" w14:textId="77777777" w:rsidR="003C51F2" w:rsidRDefault="003C51F2"/>
                </w:txbxContent>
              </v:textbox>
              <w10:wrap type="through"/>
            </v:shape>
          </w:pict>
        </mc:Fallback>
      </mc:AlternateContent>
    </w:r>
    <w:r w:rsidR="009F1083">
      <w:rPr>
        <w:noProof/>
      </w:rPr>
      <mc:AlternateContent>
        <mc:Choice Requires="wps">
          <w:drawing>
            <wp:anchor distT="0" distB="0" distL="114300" distR="114300" simplePos="1" relativeHeight="251658259" behindDoc="0" locked="0" layoutInCell="1" allowOverlap="1" wp14:anchorId="6770F1F1" wp14:editId="6A14308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3992625"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8F62156" w14:textId="77777777" w:rsidR="009F1083" w:rsidRDefault="009F1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0F1F1" id="_x0000_s1046" type="#_x0000_t202" style="position:absolute;margin-left:0;margin-top:0;width:110pt;height:3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58F62156" w14:textId="77777777" w:rsidR="009F1083" w:rsidRDefault="009F1083"/>
                </w:txbxContent>
              </v:textbox>
              <w10:wrap type="through"/>
            </v:shape>
          </w:pict>
        </mc:Fallback>
      </mc:AlternateContent>
    </w:r>
    <w:r w:rsidR="00665739">
      <w:rPr>
        <w:noProof/>
      </w:rPr>
      <mc:AlternateContent>
        <mc:Choice Requires="wps">
          <w:drawing>
            <wp:anchor distT="0" distB="0" distL="114300" distR="114300" simplePos="1" relativeHeight="251658253" behindDoc="0" locked="0" layoutInCell="1" allowOverlap="1" wp14:anchorId="35A42DF3" wp14:editId="14A6163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6418475"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9327ED" w14:textId="77777777" w:rsidR="00665739" w:rsidRDefault="0066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42DF3" id="Text Box 8" o:spid="_x0000_s1047" type="#_x0000_t202" style="position:absolute;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559327ED" w14:textId="77777777" w:rsidR="00665739" w:rsidRDefault="00665739"/>
                </w:txbxContent>
              </v:textbox>
              <w10:wrap type="through"/>
            </v:shape>
          </w:pict>
        </mc:Fallback>
      </mc:AlternateContent>
    </w:r>
    <w:r w:rsidR="0042265F">
      <w:rPr>
        <w:noProof/>
      </w:rPr>
      <mc:AlternateContent>
        <mc:Choice Requires="wps">
          <w:drawing>
            <wp:anchor distT="0" distB="0" distL="114300" distR="114300" simplePos="1" relativeHeight="251658247" behindDoc="0" locked="0" layoutInCell="1" allowOverlap="1" wp14:anchorId="6459E2F8" wp14:editId="3EFD26A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22651064"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DD5C73" w14:textId="77777777" w:rsidR="0042265F" w:rsidRDefault="00422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9E2F8" id="_x0000_s1048" type="#_x0000_t202" style="position:absolute;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5ADD5C73" w14:textId="77777777" w:rsidR="0042265F" w:rsidRDefault="0042265F"/>
                </w:txbxContent>
              </v:textbox>
              <w10:wrap type="through"/>
            </v:shape>
          </w:pict>
        </mc:Fallback>
      </mc:AlternateContent>
    </w:r>
    <w:r w:rsidR="00A07FFE">
      <w:rPr>
        <w:noProof/>
      </w:rPr>
      <mc:AlternateContent>
        <mc:Choice Requires="wps">
          <w:drawing>
            <wp:anchor distT="0" distB="0" distL="114300" distR="114300" simplePos="0" relativeHeight="251658241" behindDoc="0" locked="1" layoutInCell="0" allowOverlap="1" wp14:anchorId="14D9000B" wp14:editId="12973660">
              <wp:simplePos x="0" y="0"/>
              <wp:positionH relativeFrom="margin">
                <wp:align>center</wp:align>
              </wp:positionH>
              <wp:positionV relativeFrom="topMargin">
                <wp:align>center</wp:align>
              </wp:positionV>
              <wp:extent cx="892175" cy="299085"/>
              <wp:effectExtent l="0" t="0" r="0" b="5715"/>
              <wp:wrapNone/>
              <wp:docPr id="3" name="janusSEAL SC H_FirstPage"/>
              <wp:cNvGraphicFramePr/>
              <a:graphic xmlns:a="http://schemas.openxmlformats.org/drawingml/2006/main">
                <a:graphicData uri="http://schemas.microsoft.com/office/word/2010/wordprocessingShape">
                  <wps:wsp>
                    <wps:cNvSpPr txBox="1"/>
                    <wps:spPr>
                      <a:xfrm>
                        <a:off x="0" y="0"/>
                        <a:ext cx="892175" cy="299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07C9A" w14:textId="54805C89"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D9000B" id="_x0000_t202" coordsize="21600,21600" o:spt="202" path="m,l,21600r21600,l21600,xe">
              <v:stroke joinstyle="miter"/>
              <v:path gradientshapeok="t" o:connecttype="rect"/>
            </v:shapetype>
            <v:shape id="janusSEAL SC H_FirstPage" o:spid="_x0000_s1042" type="#_x0000_t202" style="position:absolute;margin-left:0;margin-top:0;width:70.25pt;height:23.5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" o:allowincell="f" filled="f" stroked="f" strokeweight=".5pt">
              <v:textbox style="mso-fit-shape-to-text:t">
                <w:txbxContent>
                  <w:p w14:paraId="4A207C9A" w14:textId="54805C89" w:rsidR="00A07FFE" w:rsidRPr="00A07FFE" w:rsidRDefault="00A07FFE" w:rsidP="00A07FFE">
                    <w:pPr>
                      <w:spacing w:after="0"/>
                      <w:jc w:val="center"/>
                      <w:rPr>
                        <w:rFonts w:ascii="Arial" w:hAnsi="Arial" w:cs="Arial"/>
                        <w:b/>
                        <w:color w:val="FF0000"/>
                        <w:sz w:val="24"/>
                      </w:rPr>
                    </w:pPr>
                    <w:r w:rsidRPr="00A07FFE">
                      <w:rPr>
                        <w:rFonts w:ascii="Arial" w:hAnsi="Arial" w:cs="Arial"/>
                        <w:b/>
                        <w:color w:val="FF0000"/>
                        <w:sz w:val="24"/>
                      </w:rPr>
                      <w:fldChar w:fldCharType="begin"/>
                    </w:r>
                    <w:r w:rsidRPr="00A07FFE">
                      <w:rPr>
                        <w:rFonts w:ascii="Arial" w:hAnsi="Arial" w:cs="Arial"/>
                        <w:b/>
                        <w:color w:val="FF0000"/>
                        <w:sz w:val="24"/>
                      </w:rPr>
                      <w:instrText xml:space="preserve"> DOCPROPERTY PM_ProtectiveMarkingValue_Header \* MERGEFORMAT </w:instrText>
                    </w:r>
                    <w:r w:rsidRPr="00A07FFE">
                      <w:rPr>
                        <w:rFonts w:ascii="Arial" w:hAnsi="Arial" w:cs="Arial"/>
                        <w:b/>
                        <w:color w:val="FF0000"/>
                        <w:sz w:val="24"/>
                      </w:rPr>
                      <w:fldChar w:fldCharType="separate"/>
                    </w:r>
                    <w:r w:rsidR="00F002D1">
                      <w:rPr>
                        <w:rFonts w:ascii="Arial" w:hAnsi="Arial" w:cs="Arial"/>
                        <w:b/>
                        <w:color w:val="FF0000"/>
                        <w:sz w:val="24"/>
                      </w:rPr>
                      <w:t>OFFICIAL</w:t>
                    </w:r>
                    <w:r w:rsidRPr="00A07FFE">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1F8"/>
    <w:multiLevelType w:val="hybridMultilevel"/>
    <w:tmpl w:val="0324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B4AC9"/>
    <w:multiLevelType w:val="hybridMultilevel"/>
    <w:tmpl w:val="8E524E86"/>
    <w:lvl w:ilvl="0" w:tplc="F7CE5944">
      <w:start w:val="1"/>
      <w:numFmt w:val="decimal"/>
      <w:lvlText w:val="%1."/>
      <w:lvlJc w:val="left"/>
      <w:pPr>
        <w:ind w:left="823" w:hanging="360"/>
      </w:pPr>
      <w:rPr>
        <w:rFonts w:ascii="Arial" w:eastAsia="Arial" w:hAnsi="Arial" w:cs="Arial" w:hint="default"/>
        <w:spacing w:val="-1"/>
        <w:w w:val="100"/>
        <w:sz w:val="22"/>
        <w:szCs w:val="22"/>
      </w:rPr>
    </w:lvl>
    <w:lvl w:ilvl="1" w:tplc="EE90B762">
      <w:start w:val="1"/>
      <w:numFmt w:val="lowerLetter"/>
      <w:lvlText w:val="%2."/>
      <w:lvlJc w:val="left"/>
      <w:pPr>
        <w:ind w:left="1543" w:hanging="360"/>
      </w:pPr>
      <w:rPr>
        <w:rFonts w:ascii="Arial" w:eastAsia="Arial" w:hAnsi="Arial" w:cs="Arial" w:hint="default"/>
        <w:spacing w:val="-1"/>
        <w:w w:val="100"/>
        <w:sz w:val="22"/>
        <w:szCs w:val="22"/>
      </w:rPr>
    </w:lvl>
    <w:lvl w:ilvl="2" w:tplc="DEE475A2">
      <w:numFmt w:val="bullet"/>
      <w:lvlText w:val="•"/>
      <w:lvlJc w:val="left"/>
      <w:pPr>
        <w:ind w:left="2568" w:hanging="360"/>
      </w:pPr>
      <w:rPr>
        <w:rFonts w:hint="default"/>
      </w:rPr>
    </w:lvl>
    <w:lvl w:ilvl="3" w:tplc="3EDE2150">
      <w:numFmt w:val="bullet"/>
      <w:lvlText w:val="•"/>
      <w:lvlJc w:val="left"/>
      <w:pPr>
        <w:ind w:left="3596" w:hanging="360"/>
      </w:pPr>
      <w:rPr>
        <w:rFonts w:hint="default"/>
      </w:rPr>
    </w:lvl>
    <w:lvl w:ilvl="4" w:tplc="836AF5EC">
      <w:numFmt w:val="bullet"/>
      <w:lvlText w:val="•"/>
      <w:lvlJc w:val="left"/>
      <w:pPr>
        <w:ind w:left="4624" w:hanging="360"/>
      </w:pPr>
      <w:rPr>
        <w:rFonts w:hint="default"/>
      </w:rPr>
    </w:lvl>
    <w:lvl w:ilvl="5" w:tplc="E74C0534">
      <w:numFmt w:val="bullet"/>
      <w:lvlText w:val="•"/>
      <w:lvlJc w:val="left"/>
      <w:pPr>
        <w:ind w:left="5653" w:hanging="360"/>
      </w:pPr>
      <w:rPr>
        <w:rFonts w:hint="default"/>
      </w:rPr>
    </w:lvl>
    <w:lvl w:ilvl="6" w:tplc="129897CE">
      <w:numFmt w:val="bullet"/>
      <w:lvlText w:val="•"/>
      <w:lvlJc w:val="left"/>
      <w:pPr>
        <w:ind w:left="6681" w:hanging="360"/>
      </w:pPr>
      <w:rPr>
        <w:rFonts w:hint="default"/>
      </w:rPr>
    </w:lvl>
    <w:lvl w:ilvl="7" w:tplc="3BA22762">
      <w:numFmt w:val="bullet"/>
      <w:lvlText w:val="•"/>
      <w:lvlJc w:val="left"/>
      <w:pPr>
        <w:ind w:left="7709" w:hanging="360"/>
      </w:pPr>
      <w:rPr>
        <w:rFonts w:hint="default"/>
      </w:rPr>
    </w:lvl>
    <w:lvl w:ilvl="8" w:tplc="66D6A4C4">
      <w:numFmt w:val="bullet"/>
      <w:lvlText w:val="•"/>
      <w:lvlJc w:val="left"/>
      <w:pPr>
        <w:ind w:left="8737" w:hanging="360"/>
      </w:pPr>
      <w:rPr>
        <w:rFonts w:hint="default"/>
      </w:rPr>
    </w:lvl>
  </w:abstractNum>
  <w:abstractNum w:abstractNumId="2" w15:restartNumberingAfterBreak="0">
    <w:nsid w:val="0D9F4496"/>
    <w:multiLevelType w:val="hybridMultilevel"/>
    <w:tmpl w:val="C9AEB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1797F22"/>
    <w:multiLevelType w:val="hybridMultilevel"/>
    <w:tmpl w:val="1D50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C1BF0"/>
    <w:multiLevelType w:val="hybridMultilevel"/>
    <w:tmpl w:val="F8EC3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76150A"/>
    <w:multiLevelType w:val="hybridMultilevel"/>
    <w:tmpl w:val="16E25E24"/>
    <w:lvl w:ilvl="0" w:tplc="24263286">
      <w:start w:val="1"/>
      <w:numFmt w:val="decimal"/>
      <w:pStyle w:val="List1Numbered1"/>
      <w:lvlText w:val="%1."/>
      <w:lvlJc w:val="left"/>
      <w:pPr>
        <w:ind w:left="360" w:hanging="360"/>
      </w:pPr>
      <w:rPr>
        <w:rFonts w:ascii="Arial" w:hAnsi="Arial" w:cs="Arial" w:hint="default"/>
        <w:b w:val="0"/>
        <w:i w:val="0"/>
        <w:iCs w:val="0"/>
        <w:color w:val="auto"/>
        <w:sz w:val="22"/>
        <w:szCs w:val="22"/>
      </w:rPr>
    </w:lvl>
    <w:lvl w:ilvl="1" w:tplc="0C090001">
      <w:start w:val="1"/>
      <w:numFmt w:val="bullet"/>
      <w:lvlText w:val=""/>
      <w:lvlJc w:val="left"/>
      <w:pPr>
        <w:ind w:left="786" w:hanging="360"/>
      </w:pPr>
      <w:rPr>
        <w:rFonts w:ascii="Symbol" w:hAnsi="Symbol" w:hint="default"/>
        <w:b w:val="0"/>
        <w:color w:val="3071C3" w:themeColor="text2" w:themeTint="BF"/>
      </w:rPr>
    </w:lvl>
    <w:lvl w:ilvl="2" w:tplc="D2B403EA">
      <w:start w:val="1"/>
      <w:numFmt w:val="bullet"/>
      <w:lvlText w:val="o"/>
      <w:lvlJc w:val="left"/>
      <w:pPr>
        <w:ind w:left="890" w:hanging="180"/>
      </w:pPr>
      <w:rPr>
        <w:rFonts w:ascii="Courier New" w:hAnsi="Courier New" w:cs="Courier New" w:hint="default"/>
        <w:color w:val="3071C3" w:themeColor="text2" w:themeTint="BF"/>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875F9E"/>
    <w:multiLevelType w:val="hybridMultilevel"/>
    <w:tmpl w:val="247E3CA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7D475D"/>
    <w:multiLevelType w:val="hybridMultilevel"/>
    <w:tmpl w:val="FF8A1F58"/>
    <w:lvl w:ilvl="0" w:tplc="B7F269F4">
      <w:numFmt w:val="bullet"/>
      <w:lvlText w:val=""/>
      <w:lvlJc w:val="left"/>
      <w:pPr>
        <w:ind w:left="823" w:hanging="360"/>
      </w:pPr>
      <w:rPr>
        <w:rFonts w:ascii="Symbol" w:eastAsia="Symbol" w:hAnsi="Symbol" w:cs="Symbol" w:hint="default"/>
        <w:w w:val="100"/>
        <w:sz w:val="22"/>
        <w:szCs w:val="22"/>
      </w:rPr>
    </w:lvl>
    <w:lvl w:ilvl="1" w:tplc="46D01BB6">
      <w:numFmt w:val="bullet"/>
      <w:lvlText w:val="•"/>
      <w:lvlJc w:val="left"/>
      <w:pPr>
        <w:ind w:left="1817" w:hanging="360"/>
      </w:pPr>
      <w:rPr>
        <w:rFonts w:hint="default"/>
      </w:rPr>
    </w:lvl>
    <w:lvl w:ilvl="2" w:tplc="5C746508">
      <w:numFmt w:val="bullet"/>
      <w:lvlText w:val="•"/>
      <w:lvlJc w:val="left"/>
      <w:pPr>
        <w:ind w:left="2814" w:hanging="360"/>
      </w:pPr>
      <w:rPr>
        <w:rFonts w:hint="default"/>
      </w:rPr>
    </w:lvl>
    <w:lvl w:ilvl="3" w:tplc="5E44F416">
      <w:numFmt w:val="bullet"/>
      <w:lvlText w:val="•"/>
      <w:lvlJc w:val="left"/>
      <w:pPr>
        <w:ind w:left="3812" w:hanging="360"/>
      </w:pPr>
      <w:rPr>
        <w:rFonts w:hint="default"/>
      </w:rPr>
    </w:lvl>
    <w:lvl w:ilvl="4" w:tplc="7438EA58">
      <w:numFmt w:val="bullet"/>
      <w:lvlText w:val="•"/>
      <w:lvlJc w:val="left"/>
      <w:pPr>
        <w:ind w:left="4809" w:hanging="360"/>
      </w:pPr>
      <w:rPr>
        <w:rFonts w:hint="default"/>
      </w:rPr>
    </w:lvl>
    <w:lvl w:ilvl="5" w:tplc="C2025A92">
      <w:numFmt w:val="bullet"/>
      <w:lvlText w:val="•"/>
      <w:lvlJc w:val="left"/>
      <w:pPr>
        <w:ind w:left="5807" w:hanging="360"/>
      </w:pPr>
      <w:rPr>
        <w:rFonts w:hint="default"/>
      </w:rPr>
    </w:lvl>
    <w:lvl w:ilvl="6" w:tplc="ED509F1C">
      <w:numFmt w:val="bullet"/>
      <w:lvlText w:val="•"/>
      <w:lvlJc w:val="left"/>
      <w:pPr>
        <w:ind w:left="6804" w:hanging="360"/>
      </w:pPr>
      <w:rPr>
        <w:rFonts w:hint="default"/>
      </w:rPr>
    </w:lvl>
    <w:lvl w:ilvl="7" w:tplc="9F6210F4">
      <w:numFmt w:val="bullet"/>
      <w:lvlText w:val="•"/>
      <w:lvlJc w:val="left"/>
      <w:pPr>
        <w:ind w:left="7802" w:hanging="360"/>
      </w:pPr>
      <w:rPr>
        <w:rFonts w:hint="default"/>
      </w:rPr>
    </w:lvl>
    <w:lvl w:ilvl="8" w:tplc="ABDC8CCA">
      <w:numFmt w:val="bullet"/>
      <w:lvlText w:val="•"/>
      <w:lvlJc w:val="left"/>
      <w:pPr>
        <w:ind w:left="8799" w:hanging="360"/>
      </w:pPr>
      <w:rPr>
        <w:rFonts w:hint="default"/>
      </w:rPr>
    </w:lvl>
  </w:abstractNum>
  <w:abstractNum w:abstractNumId="8" w15:restartNumberingAfterBreak="0">
    <w:nsid w:val="1B827001"/>
    <w:multiLevelType w:val="hybridMultilevel"/>
    <w:tmpl w:val="34029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1EE63B2"/>
    <w:multiLevelType w:val="hybridMultilevel"/>
    <w:tmpl w:val="A4246DB4"/>
    <w:lvl w:ilvl="0" w:tplc="190A1A2A">
      <w:start w:val="1"/>
      <w:numFmt w:val="bullet"/>
      <w:pStyle w:val="BulletsL1"/>
      <w:lvlText w:val="4"/>
      <w:lvlJc w:val="left"/>
      <w:pPr>
        <w:ind w:left="720" w:hanging="360"/>
      </w:pPr>
      <w:rPr>
        <w:rFonts w:ascii="Webdings" w:hAnsi="Webdings" w:hint="default"/>
        <w:color w:val="004855"/>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2774D4"/>
    <w:multiLevelType w:val="hybridMultilevel"/>
    <w:tmpl w:val="FF7267C6"/>
    <w:lvl w:ilvl="0" w:tplc="ABC2DF2A">
      <w:start w:val="1"/>
      <w:numFmt w:val="bullet"/>
      <w:lvlText w:val="4"/>
      <w:lvlJc w:val="left"/>
      <w:pPr>
        <w:ind w:left="360" w:hanging="360"/>
      </w:pPr>
      <w:rPr>
        <w:rFonts w:ascii="Webdings" w:hAnsi="Webdings" w:hint="default"/>
        <w:color w:val="004E7D"/>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8B663D"/>
    <w:multiLevelType w:val="hybridMultilevel"/>
    <w:tmpl w:val="F5AC4C66"/>
    <w:lvl w:ilvl="0" w:tplc="190A1A2A">
      <w:start w:val="1"/>
      <w:numFmt w:val="bullet"/>
      <w:lvlText w:val="4"/>
      <w:lvlJc w:val="left"/>
      <w:pPr>
        <w:ind w:left="360" w:hanging="360"/>
      </w:pPr>
      <w:rPr>
        <w:rFonts w:ascii="Webdings" w:hAnsi="Webdings" w:hint="default"/>
        <w:color w:val="004855"/>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8A254C"/>
    <w:multiLevelType w:val="hybridMultilevel"/>
    <w:tmpl w:val="22161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E80777"/>
    <w:multiLevelType w:val="hybridMultilevel"/>
    <w:tmpl w:val="1D744338"/>
    <w:lvl w:ilvl="0" w:tplc="190A1A2A">
      <w:start w:val="1"/>
      <w:numFmt w:val="bullet"/>
      <w:lvlText w:val="4"/>
      <w:lvlJc w:val="left"/>
      <w:pPr>
        <w:ind w:left="360" w:hanging="360"/>
      </w:pPr>
      <w:rPr>
        <w:rFonts w:ascii="Webdings" w:hAnsi="Webdings" w:hint="default"/>
        <w:color w:val="004855"/>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B74F13"/>
    <w:multiLevelType w:val="hybridMultilevel"/>
    <w:tmpl w:val="FF1C6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8638E"/>
    <w:multiLevelType w:val="hybridMultilevel"/>
    <w:tmpl w:val="508EC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0F60B6"/>
    <w:multiLevelType w:val="hybridMultilevel"/>
    <w:tmpl w:val="8500D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4C6759"/>
    <w:multiLevelType w:val="hybridMultilevel"/>
    <w:tmpl w:val="299A5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9251D2"/>
    <w:multiLevelType w:val="hybridMultilevel"/>
    <w:tmpl w:val="35A2DB52"/>
    <w:lvl w:ilvl="0" w:tplc="ABC2DF2A">
      <w:start w:val="1"/>
      <w:numFmt w:val="bullet"/>
      <w:lvlText w:val="4"/>
      <w:lvlJc w:val="left"/>
      <w:pPr>
        <w:ind w:left="720" w:hanging="360"/>
      </w:pPr>
      <w:rPr>
        <w:rFonts w:ascii="Webdings" w:hAnsi="Webdings" w:hint="default"/>
        <w:color w:val="004E7D"/>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7A0409"/>
    <w:multiLevelType w:val="hybridMultilevel"/>
    <w:tmpl w:val="6A908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7F4BEB"/>
    <w:multiLevelType w:val="hybridMultilevel"/>
    <w:tmpl w:val="798A3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4014C7"/>
    <w:multiLevelType w:val="hybridMultilevel"/>
    <w:tmpl w:val="803CF24C"/>
    <w:lvl w:ilvl="0" w:tplc="FFF87990">
      <w:start w:val="1"/>
      <w:numFmt w:val="decimal"/>
      <w:lvlText w:val="%1."/>
      <w:lvlJc w:val="left"/>
      <w:pPr>
        <w:ind w:left="823" w:hanging="360"/>
      </w:pPr>
      <w:rPr>
        <w:rFonts w:ascii="Arial" w:eastAsia="Arial" w:hAnsi="Arial" w:cs="Arial" w:hint="default"/>
        <w:spacing w:val="-1"/>
        <w:w w:val="100"/>
        <w:sz w:val="22"/>
        <w:szCs w:val="22"/>
      </w:rPr>
    </w:lvl>
    <w:lvl w:ilvl="1" w:tplc="0220E67A">
      <w:numFmt w:val="bullet"/>
      <w:lvlText w:val="•"/>
      <w:lvlJc w:val="left"/>
      <w:pPr>
        <w:ind w:left="1817" w:hanging="360"/>
      </w:pPr>
      <w:rPr>
        <w:rFonts w:hint="default"/>
      </w:rPr>
    </w:lvl>
    <w:lvl w:ilvl="2" w:tplc="9C6C52B4">
      <w:numFmt w:val="bullet"/>
      <w:lvlText w:val="•"/>
      <w:lvlJc w:val="left"/>
      <w:pPr>
        <w:ind w:left="2814" w:hanging="360"/>
      </w:pPr>
      <w:rPr>
        <w:rFonts w:hint="default"/>
      </w:rPr>
    </w:lvl>
    <w:lvl w:ilvl="3" w:tplc="3DEC16A4">
      <w:numFmt w:val="bullet"/>
      <w:lvlText w:val="•"/>
      <w:lvlJc w:val="left"/>
      <w:pPr>
        <w:ind w:left="3812" w:hanging="360"/>
      </w:pPr>
      <w:rPr>
        <w:rFonts w:hint="default"/>
      </w:rPr>
    </w:lvl>
    <w:lvl w:ilvl="4" w:tplc="FF446D3E">
      <w:numFmt w:val="bullet"/>
      <w:lvlText w:val="•"/>
      <w:lvlJc w:val="left"/>
      <w:pPr>
        <w:ind w:left="4809" w:hanging="360"/>
      </w:pPr>
      <w:rPr>
        <w:rFonts w:hint="default"/>
      </w:rPr>
    </w:lvl>
    <w:lvl w:ilvl="5" w:tplc="568EF710">
      <w:numFmt w:val="bullet"/>
      <w:lvlText w:val="•"/>
      <w:lvlJc w:val="left"/>
      <w:pPr>
        <w:ind w:left="5807" w:hanging="360"/>
      </w:pPr>
      <w:rPr>
        <w:rFonts w:hint="default"/>
      </w:rPr>
    </w:lvl>
    <w:lvl w:ilvl="6" w:tplc="DC5E921A">
      <w:numFmt w:val="bullet"/>
      <w:lvlText w:val="•"/>
      <w:lvlJc w:val="left"/>
      <w:pPr>
        <w:ind w:left="6804" w:hanging="360"/>
      </w:pPr>
      <w:rPr>
        <w:rFonts w:hint="default"/>
      </w:rPr>
    </w:lvl>
    <w:lvl w:ilvl="7" w:tplc="902A3484">
      <w:numFmt w:val="bullet"/>
      <w:lvlText w:val="•"/>
      <w:lvlJc w:val="left"/>
      <w:pPr>
        <w:ind w:left="7802" w:hanging="360"/>
      </w:pPr>
      <w:rPr>
        <w:rFonts w:hint="default"/>
      </w:rPr>
    </w:lvl>
    <w:lvl w:ilvl="8" w:tplc="2CCA9BDA">
      <w:numFmt w:val="bullet"/>
      <w:lvlText w:val="•"/>
      <w:lvlJc w:val="left"/>
      <w:pPr>
        <w:ind w:left="8799" w:hanging="360"/>
      </w:pPr>
      <w:rPr>
        <w:rFonts w:hint="default"/>
      </w:rPr>
    </w:lvl>
  </w:abstractNum>
  <w:abstractNum w:abstractNumId="23" w15:restartNumberingAfterBreak="0">
    <w:nsid w:val="43BB2EC5"/>
    <w:multiLevelType w:val="hybridMultilevel"/>
    <w:tmpl w:val="E8E8C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175604"/>
    <w:multiLevelType w:val="hybridMultilevel"/>
    <w:tmpl w:val="3AEE1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F93A06"/>
    <w:multiLevelType w:val="hybridMultilevel"/>
    <w:tmpl w:val="882C6430"/>
    <w:lvl w:ilvl="0" w:tplc="EF7E654A">
      <w:start w:val="1"/>
      <w:numFmt w:val="decimal"/>
      <w:lvlText w:val="%1."/>
      <w:lvlJc w:val="left"/>
      <w:pPr>
        <w:ind w:left="823" w:hanging="360"/>
      </w:pPr>
      <w:rPr>
        <w:rFonts w:ascii="Arial" w:eastAsia="Arial" w:hAnsi="Arial" w:cs="Arial" w:hint="default"/>
        <w:spacing w:val="-1"/>
        <w:w w:val="100"/>
        <w:sz w:val="22"/>
        <w:szCs w:val="22"/>
      </w:rPr>
    </w:lvl>
    <w:lvl w:ilvl="1" w:tplc="405C65D4">
      <w:numFmt w:val="bullet"/>
      <w:lvlText w:val="•"/>
      <w:lvlJc w:val="left"/>
      <w:pPr>
        <w:ind w:left="1817" w:hanging="360"/>
      </w:pPr>
      <w:rPr>
        <w:rFonts w:hint="default"/>
      </w:rPr>
    </w:lvl>
    <w:lvl w:ilvl="2" w:tplc="07CA0FBC">
      <w:numFmt w:val="bullet"/>
      <w:lvlText w:val="•"/>
      <w:lvlJc w:val="left"/>
      <w:pPr>
        <w:ind w:left="2814" w:hanging="360"/>
      </w:pPr>
      <w:rPr>
        <w:rFonts w:hint="default"/>
      </w:rPr>
    </w:lvl>
    <w:lvl w:ilvl="3" w:tplc="14BE184A">
      <w:numFmt w:val="bullet"/>
      <w:lvlText w:val="•"/>
      <w:lvlJc w:val="left"/>
      <w:pPr>
        <w:ind w:left="3812" w:hanging="360"/>
      </w:pPr>
      <w:rPr>
        <w:rFonts w:hint="default"/>
      </w:rPr>
    </w:lvl>
    <w:lvl w:ilvl="4" w:tplc="2430C66C">
      <w:numFmt w:val="bullet"/>
      <w:lvlText w:val="•"/>
      <w:lvlJc w:val="left"/>
      <w:pPr>
        <w:ind w:left="4809" w:hanging="360"/>
      </w:pPr>
      <w:rPr>
        <w:rFonts w:hint="default"/>
      </w:rPr>
    </w:lvl>
    <w:lvl w:ilvl="5" w:tplc="A41C6FC8">
      <w:numFmt w:val="bullet"/>
      <w:lvlText w:val="•"/>
      <w:lvlJc w:val="left"/>
      <w:pPr>
        <w:ind w:left="5807" w:hanging="360"/>
      </w:pPr>
      <w:rPr>
        <w:rFonts w:hint="default"/>
      </w:rPr>
    </w:lvl>
    <w:lvl w:ilvl="6" w:tplc="A43051A8">
      <w:numFmt w:val="bullet"/>
      <w:lvlText w:val="•"/>
      <w:lvlJc w:val="left"/>
      <w:pPr>
        <w:ind w:left="6804" w:hanging="360"/>
      </w:pPr>
      <w:rPr>
        <w:rFonts w:hint="default"/>
      </w:rPr>
    </w:lvl>
    <w:lvl w:ilvl="7" w:tplc="F3BE45F0">
      <w:numFmt w:val="bullet"/>
      <w:lvlText w:val="•"/>
      <w:lvlJc w:val="left"/>
      <w:pPr>
        <w:ind w:left="7802" w:hanging="360"/>
      </w:pPr>
      <w:rPr>
        <w:rFonts w:hint="default"/>
      </w:rPr>
    </w:lvl>
    <w:lvl w:ilvl="8" w:tplc="7658A0D6">
      <w:numFmt w:val="bullet"/>
      <w:lvlText w:val="•"/>
      <w:lvlJc w:val="left"/>
      <w:pPr>
        <w:ind w:left="8799" w:hanging="360"/>
      </w:pPr>
      <w:rPr>
        <w:rFonts w:hint="default"/>
      </w:rPr>
    </w:lvl>
  </w:abstractNum>
  <w:abstractNum w:abstractNumId="26" w15:restartNumberingAfterBreak="0">
    <w:nsid w:val="4ADB7B0D"/>
    <w:multiLevelType w:val="hybridMultilevel"/>
    <w:tmpl w:val="D5C20104"/>
    <w:lvl w:ilvl="0" w:tplc="5A701006">
      <w:numFmt w:val="bullet"/>
      <w:lvlText w:val=""/>
      <w:lvlJc w:val="left"/>
      <w:pPr>
        <w:ind w:left="530" w:hanging="361"/>
      </w:pPr>
      <w:rPr>
        <w:rFonts w:ascii="Symbol" w:eastAsia="Symbol" w:hAnsi="Symbol" w:cs="Symbol" w:hint="default"/>
        <w:w w:val="100"/>
        <w:sz w:val="22"/>
        <w:szCs w:val="22"/>
      </w:rPr>
    </w:lvl>
    <w:lvl w:ilvl="1" w:tplc="FB9E89C6">
      <w:numFmt w:val="bullet"/>
      <w:lvlText w:val="•"/>
      <w:lvlJc w:val="left"/>
      <w:pPr>
        <w:ind w:left="793" w:hanging="361"/>
      </w:pPr>
      <w:rPr>
        <w:rFonts w:hint="default"/>
      </w:rPr>
    </w:lvl>
    <w:lvl w:ilvl="2" w:tplc="0FA0C3FC">
      <w:numFmt w:val="bullet"/>
      <w:lvlText w:val="•"/>
      <w:lvlJc w:val="left"/>
      <w:pPr>
        <w:ind w:left="1046" w:hanging="361"/>
      </w:pPr>
      <w:rPr>
        <w:rFonts w:hint="default"/>
      </w:rPr>
    </w:lvl>
    <w:lvl w:ilvl="3" w:tplc="43C429AA">
      <w:numFmt w:val="bullet"/>
      <w:lvlText w:val="•"/>
      <w:lvlJc w:val="left"/>
      <w:pPr>
        <w:ind w:left="1300" w:hanging="361"/>
      </w:pPr>
      <w:rPr>
        <w:rFonts w:hint="default"/>
      </w:rPr>
    </w:lvl>
    <w:lvl w:ilvl="4" w:tplc="C9E85206">
      <w:numFmt w:val="bullet"/>
      <w:lvlText w:val="•"/>
      <w:lvlJc w:val="left"/>
      <w:pPr>
        <w:ind w:left="1553" w:hanging="361"/>
      </w:pPr>
      <w:rPr>
        <w:rFonts w:hint="default"/>
      </w:rPr>
    </w:lvl>
    <w:lvl w:ilvl="5" w:tplc="32A8C228">
      <w:numFmt w:val="bullet"/>
      <w:lvlText w:val="•"/>
      <w:lvlJc w:val="left"/>
      <w:pPr>
        <w:ind w:left="1807" w:hanging="361"/>
      </w:pPr>
      <w:rPr>
        <w:rFonts w:hint="default"/>
      </w:rPr>
    </w:lvl>
    <w:lvl w:ilvl="6" w:tplc="2898B842">
      <w:numFmt w:val="bullet"/>
      <w:lvlText w:val="•"/>
      <w:lvlJc w:val="left"/>
      <w:pPr>
        <w:ind w:left="2060" w:hanging="361"/>
      </w:pPr>
      <w:rPr>
        <w:rFonts w:hint="default"/>
      </w:rPr>
    </w:lvl>
    <w:lvl w:ilvl="7" w:tplc="4E72E820">
      <w:numFmt w:val="bullet"/>
      <w:lvlText w:val="•"/>
      <w:lvlJc w:val="left"/>
      <w:pPr>
        <w:ind w:left="2314" w:hanging="361"/>
      </w:pPr>
      <w:rPr>
        <w:rFonts w:hint="default"/>
      </w:rPr>
    </w:lvl>
    <w:lvl w:ilvl="8" w:tplc="C312097A">
      <w:numFmt w:val="bullet"/>
      <w:lvlText w:val="•"/>
      <w:lvlJc w:val="left"/>
      <w:pPr>
        <w:ind w:left="2567" w:hanging="361"/>
      </w:pPr>
      <w:rPr>
        <w:rFonts w:hint="default"/>
      </w:rPr>
    </w:lvl>
  </w:abstractNum>
  <w:abstractNum w:abstractNumId="27" w15:restartNumberingAfterBreak="0">
    <w:nsid w:val="4C8314D5"/>
    <w:multiLevelType w:val="hybridMultilevel"/>
    <w:tmpl w:val="7938B4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C90741"/>
    <w:multiLevelType w:val="hybridMultilevel"/>
    <w:tmpl w:val="DA5EE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4A56B7"/>
    <w:multiLevelType w:val="hybridMultilevel"/>
    <w:tmpl w:val="7938B48C"/>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4A6CAD"/>
    <w:multiLevelType w:val="multilevel"/>
    <w:tmpl w:val="33CA3518"/>
    <w:lvl w:ilvl="0">
      <w:start w:val="1"/>
      <w:numFmt w:val="decimal"/>
      <w:lvlText w:val="%1."/>
      <w:lvlJc w:val="left"/>
      <w:pPr>
        <w:ind w:left="454" w:hanging="454"/>
      </w:pPr>
      <w:rPr>
        <w:rFonts w:hint="default"/>
        <w:color w:val="000000" w:themeColor="text1"/>
        <w:sz w:val="22"/>
        <w:u w:val="none"/>
      </w:rPr>
    </w:lvl>
    <w:lvl w:ilvl="1">
      <w:start w:val="1"/>
      <w:numFmt w:val="decimal"/>
      <w:pStyle w:val="TablenumberedL2"/>
      <w:lvlText w:val="%1.%2"/>
      <w:lvlJc w:val="left"/>
      <w:pPr>
        <w:ind w:left="1021" w:hanging="56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TablenumberedL3"/>
      <w:lvlText w:val="4"/>
      <w:lvlJc w:val="left"/>
      <w:pPr>
        <w:ind w:left="1701" w:hanging="680"/>
      </w:pPr>
      <w:rPr>
        <w:rFonts w:ascii="Webdings" w:hAnsi="Webdings" w:hint="default"/>
        <w:b w:val="0"/>
        <w:bCs w:val="0"/>
        <w:i w:val="0"/>
        <w:iCs w:val="0"/>
        <w:caps w:val="0"/>
        <w:smallCaps w:val="0"/>
        <w:strike w:val="0"/>
        <w:dstrike w:val="0"/>
        <w:noProof w:val="0"/>
        <w:vanish w:val="0"/>
        <w:color w:val="004855"/>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533F5A"/>
    <w:multiLevelType w:val="hybridMultilevel"/>
    <w:tmpl w:val="1CD21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F66F0C"/>
    <w:multiLevelType w:val="hybridMultilevel"/>
    <w:tmpl w:val="D5406F8C"/>
    <w:lvl w:ilvl="0" w:tplc="190A1A2A">
      <w:start w:val="1"/>
      <w:numFmt w:val="bullet"/>
      <w:lvlText w:val="4"/>
      <w:lvlJc w:val="left"/>
      <w:pPr>
        <w:ind w:left="360" w:hanging="360"/>
      </w:pPr>
      <w:rPr>
        <w:rFonts w:ascii="Webdings" w:hAnsi="Webdings" w:hint="default"/>
        <w:color w:val="004855"/>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A54192"/>
    <w:multiLevelType w:val="hybridMultilevel"/>
    <w:tmpl w:val="A052EB66"/>
    <w:lvl w:ilvl="0" w:tplc="6AB66458">
      <w:start w:val="8"/>
      <w:numFmt w:val="decimal"/>
      <w:lvlText w:val="%1."/>
      <w:lvlJc w:val="left"/>
      <w:pPr>
        <w:ind w:left="816" w:hanging="356"/>
      </w:pPr>
      <w:rPr>
        <w:rFonts w:ascii="Arial" w:eastAsia="Arial" w:hAnsi="Arial" w:cs="Arial" w:hint="default"/>
        <w:spacing w:val="-1"/>
        <w:w w:val="100"/>
        <w:sz w:val="22"/>
        <w:szCs w:val="22"/>
      </w:rPr>
    </w:lvl>
    <w:lvl w:ilvl="1" w:tplc="EE8ACB22">
      <w:numFmt w:val="bullet"/>
      <w:lvlText w:val="•"/>
      <w:lvlJc w:val="left"/>
      <w:pPr>
        <w:ind w:left="1817" w:hanging="356"/>
      </w:pPr>
      <w:rPr>
        <w:rFonts w:hint="default"/>
      </w:rPr>
    </w:lvl>
    <w:lvl w:ilvl="2" w:tplc="66B6E9DE">
      <w:numFmt w:val="bullet"/>
      <w:lvlText w:val="•"/>
      <w:lvlJc w:val="left"/>
      <w:pPr>
        <w:ind w:left="2814" w:hanging="356"/>
      </w:pPr>
      <w:rPr>
        <w:rFonts w:hint="default"/>
      </w:rPr>
    </w:lvl>
    <w:lvl w:ilvl="3" w:tplc="901CF972">
      <w:numFmt w:val="bullet"/>
      <w:lvlText w:val="•"/>
      <w:lvlJc w:val="left"/>
      <w:pPr>
        <w:ind w:left="3812" w:hanging="356"/>
      </w:pPr>
      <w:rPr>
        <w:rFonts w:hint="default"/>
      </w:rPr>
    </w:lvl>
    <w:lvl w:ilvl="4" w:tplc="1764995E">
      <w:numFmt w:val="bullet"/>
      <w:lvlText w:val="•"/>
      <w:lvlJc w:val="left"/>
      <w:pPr>
        <w:ind w:left="4809" w:hanging="356"/>
      </w:pPr>
      <w:rPr>
        <w:rFonts w:hint="default"/>
      </w:rPr>
    </w:lvl>
    <w:lvl w:ilvl="5" w:tplc="1338B4AE">
      <w:numFmt w:val="bullet"/>
      <w:lvlText w:val="•"/>
      <w:lvlJc w:val="left"/>
      <w:pPr>
        <w:ind w:left="5807" w:hanging="356"/>
      </w:pPr>
      <w:rPr>
        <w:rFonts w:hint="default"/>
      </w:rPr>
    </w:lvl>
    <w:lvl w:ilvl="6" w:tplc="032C269C">
      <w:numFmt w:val="bullet"/>
      <w:lvlText w:val="•"/>
      <w:lvlJc w:val="left"/>
      <w:pPr>
        <w:ind w:left="6804" w:hanging="356"/>
      </w:pPr>
      <w:rPr>
        <w:rFonts w:hint="default"/>
      </w:rPr>
    </w:lvl>
    <w:lvl w:ilvl="7" w:tplc="7DBAD542">
      <w:numFmt w:val="bullet"/>
      <w:lvlText w:val="•"/>
      <w:lvlJc w:val="left"/>
      <w:pPr>
        <w:ind w:left="7802" w:hanging="356"/>
      </w:pPr>
      <w:rPr>
        <w:rFonts w:hint="default"/>
      </w:rPr>
    </w:lvl>
    <w:lvl w:ilvl="8" w:tplc="EE9802D6">
      <w:numFmt w:val="bullet"/>
      <w:lvlText w:val="•"/>
      <w:lvlJc w:val="left"/>
      <w:pPr>
        <w:ind w:left="8799" w:hanging="356"/>
      </w:pPr>
      <w:rPr>
        <w:rFonts w:hint="default"/>
      </w:rPr>
    </w:lvl>
  </w:abstractNum>
  <w:abstractNum w:abstractNumId="34" w15:restartNumberingAfterBreak="0">
    <w:nsid w:val="5B1F08C9"/>
    <w:multiLevelType w:val="hybridMultilevel"/>
    <w:tmpl w:val="4B5C8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E230B3"/>
    <w:multiLevelType w:val="hybridMultilevel"/>
    <w:tmpl w:val="27AAF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6A6D9A"/>
    <w:multiLevelType w:val="hybridMultilevel"/>
    <w:tmpl w:val="FC944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7656D4"/>
    <w:multiLevelType w:val="hybridMultilevel"/>
    <w:tmpl w:val="B10E0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517689"/>
    <w:multiLevelType w:val="hybridMultilevel"/>
    <w:tmpl w:val="421CA16C"/>
    <w:lvl w:ilvl="0" w:tplc="16EEEEA2">
      <w:start w:val="1"/>
      <w:numFmt w:val="lowerLetter"/>
      <w:pStyle w:val="Numberedtex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C2189C"/>
    <w:multiLevelType w:val="hybridMultilevel"/>
    <w:tmpl w:val="A67C5D78"/>
    <w:lvl w:ilvl="0" w:tplc="2290720A">
      <w:start w:val="1"/>
      <w:numFmt w:val="decimal"/>
      <w:lvlText w:val="%1."/>
      <w:lvlJc w:val="left"/>
      <w:pPr>
        <w:ind w:left="816" w:hanging="356"/>
      </w:pPr>
      <w:rPr>
        <w:rFonts w:ascii="Arial" w:eastAsia="Arial" w:hAnsi="Arial" w:cs="Arial" w:hint="default"/>
        <w:spacing w:val="-1"/>
        <w:w w:val="100"/>
        <w:sz w:val="22"/>
        <w:szCs w:val="22"/>
      </w:rPr>
    </w:lvl>
    <w:lvl w:ilvl="1" w:tplc="8842B3B6">
      <w:start w:val="1"/>
      <w:numFmt w:val="lowerLetter"/>
      <w:lvlText w:val="%2."/>
      <w:lvlJc w:val="left"/>
      <w:pPr>
        <w:ind w:left="1543" w:hanging="360"/>
      </w:pPr>
      <w:rPr>
        <w:rFonts w:ascii="Arial" w:eastAsia="Arial" w:hAnsi="Arial" w:cs="Arial" w:hint="default"/>
        <w:spacing w:val="-1"/>
        <w:w w:val="100"/>
        <w:sz w:val="22"/>
        <w:szCs w:val="22"/>
      </w:rPr>
    </w:lvl>
    <w:lvl w:ilvl="2" w:tplc="EEFE3472">
      <w:numFmt w:val="bullet"/>
      <w:lvlText w:val="•"/>
      <w:lvlJc w:val="left"/>
      <w:pPr>
        <w:ind w:left="2568" w:hanging="360"/>
      </w:pPr>
      <w:rPr>
        <w:rFonts w:hint="default"/>
      </w:rPr>
    </w:lvl>
    <w:lvl w:ilvl="3" w:tplc="5A32C2C2">
      <w:numFmt w:val="bullet"/>
      <w:lvlText w:val="•"/>
      <w:lvlJc w:val="left"/>
      <w:pPr>
        <w:ind w:left="3596" w:hanging="360"/>
      </w:pPr>
      <w:rPr>
        <w:rFonts w:hint="default"/>
      </w:rPr>
    </w:lvl>
    <w:lvl w:ilvl="4" w:tplc="0924E73A">
      <w:numFmt w:val="bullet"/>
      <w:lvlText w:val="•"/>
      <w:lvlJc w:val="left"/>
      <w:pPr>
        <w:ind w:left="4624" w:hanging="360"/>
      </w:pPr>
      <w:rPr>
        <w:rFonts w:hint="default"/>
      </w:rPr>
    </w:lvl>
    <w:lvl w:ilvl="5" w:tplc="465CBC42">
      <w:numFmt w:val="bullet"/>
      <w:lvlText w:val="•"/>
      <w:lvlJc w:val="left"/>
      <w:pPr>
        <w:ind w:left="5653" w:hanging="360"/>
      </w:pPr>
      <w:rPr>
        <w:rFonts w:hint="default"/>
      </w:rPr>
    </w:lvl>
    <w:lvl w:ilvl="6" w:tplc="A67C6C3E">
      <w:numFmt w:val="bullet"/>
      <w:lvlText w:val="•"/>
      <w:lvlJc w:val="left"/>
      <w:pPr>
        <w:ind w:left="6681" w:hanging="360"/>
      </w:pPr>
      <w:rPr>
        <w:rFonts w:hint="default"/>
      </w:rPr>
    </w:lvl>
    <w:lvl w:ilvl="7" w:tplc="F72ACB06">
      <w:numFmt w:val="bullet"/>
      <w:lvlText w:val="•"/>
      <w:lvlJc w:val="left"/>
      <w:pPr>
        <w:ind w:left="7709" w:hanging="360"/>
      </w:pPr>
      <w:rPr>
        <w:rFonts w:hint="default"/>
      </w:rPr>
    </w:lvl>
    <w:lvl w:ilvl="8" w:tplc="465811C4">
      <w:numFmt w:val="bullet"/>
      <w:lvlText w:val="•"/>
      <w:lvlJc w:val="left"/>
      <w:pPr>
        <w:ind w:left="8737" w:hanging="360"/>
      </w:pPr>
      <w:rPr>
        <w:rFonts w:hint="default"/>
      </w:rPr>
    </w:lvl>
  </w:abstractNum>
  <w:abstractNum w:abstractNumId="40" w15:restartNumberingAfterBreak="0">
    <w:nsid w:val="76A1493D"/>
    <w:multiLevelType w:val="hybridMultilevel"/>
    <w:tmpl w:val="B8CE3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F120DB"/>
    <w:multiLevelType w:val="hybridMultilevel"/>
    <w:tmpl w:val="4B0EBA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1C1A3D"/>
    <w:multiLevelType w:val="multilevel"/>
    <w:tmpl w:val="7CE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766861">
    <w:abstractNumId w:val="10"/>
  </w:num>
  <w:num w:numId="2" w16cid:durableId="1822118904">
    <w:abstractNumId w:val="9"/>
  </w:num>
  <w:num w:numId="3" w16cid:durableId="1115489252">
    <w:abstractNumId w:val="38"/>
  </w:num>
  <w:num w:numId="4" w16cid:durableId="268588025">
    <w:abstractNumId w:val="30"/>
  </w:num>
  <w:num w:numId="5" w16cid:durableId="198519181">
    <w:abstractNumId w:val="32"/>
  </w:num>
  <w:num w:numId="6" w16cid:durableId="1612858055">
    <w:abstractNumId w:val="12"/>
  </w:num>
  <w:num w:numId="7" w16cid:durableId="1820272112">
    <w:abstractNumId w:val="11"/>
  </w:num>
  <w:num w:numId="8" w16cid:durableId="586888278">
    <w:abstractNumId w:val="14"/>
  </w:num>
  <w:num w:numId="9" w16cid:durableId="1043017296">
    <w:abstractNumId w:val="37"/>
  </w:num>
  <w:num w:numId="10" w16cid:durableId="132523005">
    <w:abstractNumId w:val="23"/>
  </w:num>
  <w:num w:numId="11" w16cid:durableId="520708751">
    <w:abstractNumId w:val="0"/>
  </w:num>
  <w:num w:numId="12" w16cid:durableId="390926281">
    <w:abstractNumId w:val="18"/>
  </w:num>
  <w:num w:numId="13" w16cid:durableId="165368932">
    <w:abstractNumId w:val="35"/>
  </w:num>
  <w:num w:numId="14" w16cid:durableId="783618668">
    <w:abstractNumId w:val="28"/>
  </w:num>
  <w:num w:numId="15" w16cid:durableId="105664317">
    <w:abstractNumId w:val="16"/>
  </w:num>
  <w:num w:numId="16" w16cid:durableId="533226093">
    <w:abstractNumId w:val="34"/>
  </w:num>
  <w:num w:numId="17" w16cid:durableId="1691836010">
    <w:abstractNumId w:val="11"/>
  </w:num>
  <w:num w:numId="18" w16cid:durableId="1055473524">
    <w:abstractNumId w:val="31"/>
  </w:num>
  <w:num w:numId="19" w16cid:durableId="2142918996">
    <w:abstractNumId w:val="17"/>
  </w:num>
  <w:num w:numId="20" w16cid:durableId="2017950843">
    <w:abstractNumId w:val="13"/>
  </w:num>
  <w:num w:numId="21" w16cid:durableId="707682925">
    <w:abstractNumId w:val="36"/>
  </w:num>
  <w:num w:numId="22" w16cid:durableId="320472201">
    <w:abstractNumId w:val="24"/>
  </w:num>
  <w:num w:numId="23" w16cid:durableId="668101474">
    <w:abstractNumId w:val="40"/>
  </w:num>
  <w:num w:numId="24" w16cid:durableId="526481762">
    <w:abstractNumId w:val="4"/>
  </w:num>
  <w:num w:numId="25" w16cid:durableId="1184323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640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492223">
    <w:abstractNumId w:val="33"/>
  </w:num>
  <w:num w:numId="28" w16cid:durableId="1148207472">
    <w:abstractNumId w:val="7"/>
  </w:num>
  <w:num w:numId="29" w16cid:durableId="775297070">
    <w:abstractNumId w:val="39"/>
  </w:num>
  <w:num w:numId="30" w16cid:durableId="1142845543">
    <w:abstractNumId w:val="22"/>
  </w:num>
  <w:num w:numId="31" w16cid:durableId="1426271782">
    <w:abstractNumId w:val="26"/>
  </w:num>
  <w:num w:numId="32" w16cid:durableId="1367293209">
    <w:abstractNumId w:val="25"/>
  </w:num>
  <w:num w:numId="33" w16cid:durableId="952788226">
    <w:abstractNumId w:val="1"/>
  </w:num>
  <w:num w:numId="34" w16cid:durableId="751313261">
    <w:abstractNumId w:val="11"/>
  </w:num>
  <w:num w:numId="35" w16cid:durableId="1911429262">
    <w:abstractNumId w:val="42"/>
  </w:num>
  <w:num w:numId="36" w16cid:durableId="1943217729">
    <w:abstractNumId w:val="2"/>
  </w:num>
  <w:num w:numId="37" w16cid:durableId="1597787551">
    <w:abstractNumId w:val="8"/>
  </w:num>
  <w:num w:numId="38" w16cid:durableId="1645238837">
    <w:abstractNumId w:val="29"/>
  </w:num>
  <w:num w:numId="39" w16cid:durableId="2109419920">
    <w:abstractNumId w:val="6"/>
  </w:num>
  <w:num w:numId="40" w16cid:durableId="1117748588">
    <w:abstractNumId w:val="41"/>
  </w:num>
  <w:num w:numId="41" w16cid:durableId="1788086360">
    <w:abstractNumId w:val="20"/>
  </w:num>
  <w:num w:numId="42" w16cid:durableId="1930457056">
    <w:abstractNumId w:val="21"/>
  </w:num>
  <w:num w:numId="43" w16cid:durableId="1713798288">
    <w:abstractNumId w:val="27"/>
  </w:num>
  <w:num w:numId="44" w16cid:durableId="1635596908">
    <w:abstractNumId w:val="15"/>
  </w:num>
  <w:num w:numId="45" w16cid:durableId="1904757212">
    <w:abstractNumId w:val="5"/>
  </w:num>
  <w:num w:numId="46" w16cid:durableId="1317027186">
    <w:abstractNumId w:val="3"/>
  </w:num>
  <w:num w:numId="47" w16cid:durableId="5146606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D7"/>
    <w:rsid w:val="0000079B"/>
    <w:rsid w:val="000028F0"/>
    <w:rsid w:val="000028F2"/>
    <w:rsid w:val="0000313D"/>
    <w:rsid w:val="0000626B"/>
    <w:rsid w:val="00011D7D"/>
    <w:rsid w:val="000135E1"/>
    <w:rsid w:val="00014D2B"/>
    <w:rsid w:val="0001616D"/>
    <w:rsid w:val="00022815"/>
    <w:rsid w:val="00026B82"/>
    <w:rsid w:val="00027C54"/>
    <w:rsid w:val="000303BC"/>
    <w:rsid w:val="00031135"/>
    <w:rsid w:val="000333B3"/>
    <w:rsid w:val="00034739"/>
    <w:rsid w:val="00036AC4"/>
    <w:rsid w:val="00037622"/>
    <w:rsid w:val="00040344"/>
    <w:rsid w:val="0004107B"/>
    <w:rsid w:val="000417B5"/>
    <w:rsid w:val="00042872"/>
    <w:rsid w:val="00052184"/>
    <w:rsid w:val="00052B0E"/>
    <w:rsid w:val="00052DD7"/>
    <w:rsid w:val="00055509"/>
    <w:rsid w:val="000571C4"/>
    <w:rsid w:val="000605F8"/>
    <w:rsid w:val="000608C8"/>
    <w:rsid w:val="00060D54"/>
    <w:rsid w:val="00061237"/>
    <w:rsid w:val="00064640"/>
    <w:rsid w:val="00065177"/>
    <w:rsid w:val="00065E2D"/>
    <w:rsid w:val="00066B49"/>
    <w:rsid w:val="000729AE"/>
    <w:rsid w:val="000733EC"/>
    <w:rsid w:val="00074720"/>
    <w:rsid w:val="0007500E"/>
    <w:rsid w:val="0007691F"/>
    <w:rsid w:val="000805C5"/>
    <w:rsid w:val="00080E6F"/>
    <w:rsid w:val="00081A5F"/>
    <w:rsid w:val="00081AEF"/>
    <w:rsid w:val="000823B1"/>
    <w:rsid w:val="000823E7"/>
    <w:rsid w:val="000836B9"/>
    <w:rsid w:val="000846DA"/>
    <w:rsid w:val="0008639F"/>
    <w:rsid w:val="00086A37"/>
    <w:rsid w:val="00090170"/>
    <w:rsid w:val="00091445"/>
    <w:rsid w:val="0009146F"/>
    <w:rsid w:val="00092B39"/>
    <w:rsid w:val="00093518"/>
    <w:rsid w:val="000937F1"/>
    <w:rsid w:val="00097278"/>
    <w:rsid w:val="000A10DD"/>
    <w:rsid w:val="000A2FD9"/>
    <w:rsid w:val="000A57DA"/>
    <w:rsid w:val="000B065E"/>
    <w:rsid w:val="000B1236"/>
    <w:rsid w:val="000B3916"/>
    <w:rsid w:val="000B3CA7"/>
    <w:rsid w:val="000B446F"/>
    <w:rsid w:val="000B5677"/>
    <w:rsid w:val="000B6A67"/>
    <w:rsid w:val="000B7148"/>
    <w:rsid w:val="000B74D8"/>
    <w:rsid w:val="000C2E7D"/>
    <w:rsid w:val="000C38A5"/>
    <w:rsid w:val="000D04A5"/>
    <w:rsid w:val="000D4DA8"/>
    <w:rsid w:val="000D603E"/>
    <w:rsid w:val="000D72CD"/>
    <w:rsid w:val="000E07CD"/>
    <w:rsid w:val="000E18A9"/>
    <w:rsid w:val="000E5095"/>
    <w:rsid w:val="000E544F"/>
    <w:rsid w:val="000E585F"/>
    <w:rsid w:val="000E5961"/>
    <w:rsid w:val="000E772D"/>
    <w:rsid w:val="000E7DF2"/>
    <w:rsid w:val="000F02AA"/>
    <w:rsid w:val="000F1D50"/>
    <w:rsid w:val="000F27F2"/>
    <w:rsid w:val="000F467C"/>
    <w:rsid w:val="000F6C2E"/>
    <w:rsid w:val="00100391"/>
    <w:rsid w:val="001010F2"/>
    <w:rsid w:val="0010261B"/>
    <w:rsid w:val="00103C09"/>
    <w:rsid w:val="00103DFF"/>
    <w:rsid w:val="00105687"/>
    <w:rsid w:val="00113247"/>
    <w:rsid w:val="00113ADB"/>
    <w:rsid w:val="001164CD"/>
    <w:rsid w:val="001204DF"/>
    <w:rsid w:val="00122A9D"/>
    <w:rsid w:val="00122BE4"/>
    <w:rsid w:val="001310FA"/>
    <w:rsid w:val="00133027"/>
    <w:rsid w:val="00135254"/>
    <w:rsid w:val="00135D92"/>
    <w:rsid w:val="00135EB0"/>
    <w:rsid w:val="00136C34"/>
    <w:rsid w:val="001374CA"/>
    <w:rsid w:val="00137890"/>
    <w:rsid w:val="00140A39"/>
    <w:rsid w:val="00140BC9"/>
    <w:rsid w:val="00142830"/>
    <w:rsid w:val="00142C01"/>
    <w:rsid w:val="0014348C"/>
    <w:rsid w:val="00144153"/>
    <w:rsid w:val="00144ED6"/>
    <w:rsid w:val="001451B8"/>
    <w:rsid w:val="00146450"/>
    <w:rsid w:val="00147281"/>
    <w:rsid w:val="00151AF0"/>
    <w:rsid w:val="00151FB5"/>
    <w:rsid w:val="00152F96"/>
    <w:rsid w:val="00153212"/>
    <w:rsid w:val="00153935"/>
    <w:rsid w:val="001544B4"/>
    <w:rsid w:val="001545A8"/>
    <w:rsid w:val="00155481"/>
    <w:rsid w:val="00155EDC"/>
    <w:rsid w:val="0015747B"/>
    <w:rsid w:val="001577A7"/>
    <w:rsid w:val="00162034"/>
    <w:rsid w:val="001624AC"/>
    <w:rsid w:val="001652D8"/>
    <w:rsid w:val="0016555F"/>
    <w:rsid w:val="001658D4"/>
    <w:rsid w:val="001668C0"/>
    <w:rsid w:val="00166AD2"/>
    <w:rsid w:val="0017479A"/>
    <w:rsid w:val="00174A63"/>
    <w:rsid w:val="00174EA6"/>
    <w:rsid w:val="00183970"/>
    <w:rsid w:val="00193952"/>
    <w:rsid w:val="001947A7"/>
    <w:rsid w:val="001A0EED"/>
    <w:rsid w:val="001A1175"/>
    <w:rsid w:val="001A1B89"/>
    <w:rsid w:val="001A25CE"/>
    <w:rsid w:val="001A279A"/>
    <w:rsid w:val="001A41A1"/>
    <w:rsid w:val="001A4937"/>
    <w:rsid w:val="001A6080"/>
    <w:rsid w:val="001B1180"/>
    <w:rsid w:val="001B1CA0"/>
    <w:rsid w:val="001B2E08"/>
    <w:rsid w:val="001B50DD"/>
    <w:rsid w:val="001B5EFA"/>
    <w:rsid w:val="001B7F9E"/>
    <w:rsid w:val="001C1B55"/>
    <w:rsid w:val="001C1F9C"/>
    <w:rsid w:val="001C311E"/>
    <w:rsid w:val="001C3B9C"/>
    <w:rsid w:val="001C648A"/>
    <w:rsid w:val="001D0058"/>
    <w:rsid w:val="001D18B3"/>
    <w:rsid w:val="001D3BA9"/>
    <w:rsid w:val="001D53AB"/>
    <w:rsid w:val="001D7751"/>
    <w:rsid w:val="001E0442"/>
    <w:rsid w:val="001E0C60"/>
    <w:rsid w:val="001E19C4"/>
    <w:rsid w:val="001E4127"/>
    <w:rsid w:val="001E441D"/>
    <w:rsid w:val="001E65E9"/>
    <w:rsid w:val="001E6C8A"/>
    <w:rsid w:val="001F0EFA"/>
    <w:rsid w:val="001F3F9D"/>
    <w:rsid w:val="001F4B0E"/>
    <w:rsid w:val="001F4D9C"/>
    <w:rsid w:val="001F5613"/>
    <w:rsid w:val="001F6442"/>
    <w:rsid w:val="001F6710"/>
    <w:rsid w:val="001F77B7"/>
    <w:rsid w:val="002008FE"/>
    <w:rsid w:val="00200F5E"/>
    <w:rsid w:val="0020581D"/>
    <w:rsid w:val="00205E25"/>
    <w:rsid w:val="00207DE6"/>
    <w:rsid w:val="00213765"/>
    <w:rsid w:val="002139C9"/>
    <w:rsid w:val="002147C9"/>
    <w:rsid w:val="002179E6"/>
    <w:rsid w:val="0022321B"/>
    <w:rsid w:val="00224A67"/>
    <w:rsid w:val="00225152"/>
    <w:rsid w:val="0023156B"/>
    <w:rsid w:val="002316F6"/>
    <w:rsid w:val="002354AB"/>
    <w:rsid w:val="00236FC7"/>
    <w:rsid w:val="002410B3"/>
    <w:rsid w:val="00244061"/>
    <w:rsid w:val="00251745"/>
    <w:rsid w:val="0025226C"/>
    <w:rsid w:val="002533B2"/>
    <w:rsid w:val="00257D34"/>
    <w:rsid w:val="0026097E"/>
    <w:rsid w:val="00261F01"/>
    <w:rsid w:val="00262A60"/>
    <w:rsid w:val="00263735"/>
    <w:rsid w:val="00265EBF"/>
    <w:rsid w:val="00270BB6"/>
    <w:rsid w:val="00271812"/>
    <w:rsid w:val="00272703"/>
    <w:rsid w:val="00274EDC"/>
    <w:rsid w:val="00275239"/>
    <w:rsid w:val="00276BEA"/>
    <w:rsid w:val="0028269A"/>
    <w:rsid w:val="0028303E"/>
    <w:rsid w:val="0028334A"/>
    <w:rsid w:val="0028366D"/>
    <w:rsid w:val="0028377D"/>
    <w:rsid w:val="00283F58"/>
    <w:rsid w:val="002876F8"/>
    <w:rsid w:val="00287805"/>
    <w:rsid w:val="0029256A"/>
    <w:rsid w:val="00294AA5"/>
    <w:rsid w:val="00294B19"/>
    <w:rsid w:val="002954C8"/>
    <w:rsid w:val="00295C70"/>
    <w:rsid w:val="00296233"/>
    <w:rsid w:val="00296303"/>
    <w:rsid w:val="00296818"/>
    <w:rsid w:val="00296C77"/>
    <w:rsid w:val="002A3FE1"/>
    <w:rsid w:val="002A5BB0"/>
    <w:rsid w:val="002A608A"/>
    <w:rsid w:val="002A692D"/>
    <w:rsid w:val="002B6400"/>
    <w:rsid w:val="002C0477"/>
    <w:rsid w:val="002C0CF0"/>
    <w:rsid w:val="002C1400"/>
    <w:rsid w:val="002C223B"/>
    <w:rsid w:val="002C23EA"/>
    <w:rsid w:val="002C2A4D"/>
    <w:rsid w:val="002C4532"/>
    <w:rsid w:val="002C51CE"/>
    <w:rsid w:val="002C581B"/>
    <w:rsid w:val="002D15E5"/>
    <w:rsid w:val="002D183F"/>
    <w:rsid w:val="002D2021"/>
    <w:rsid w:val="002D7FC8"/>
    <w:rsid w:val="002E183F"/>
    <w:rsid w:val="002E1EE3"/>
    <w:rsid w:val="002E206A"/>
    <w:rsid w:val="002E486A"/>
    <w:rsid w:val="002E5399"/>
    <w:rsid w:val="002E54B0"/>
    <w:rsid w:val="002E58CC"/>
    <w:rsid w:val="002E5A7F"/>
    <w:rsid w:val="002F0F3D"/>
    <w:rsid w:val="002F1EA6"/>
    <w:rsid w:val="002F62E4"/>
    <w:rsid w:val="002F6BC4"/>
    <w:rsid w:val="002F71D2"/>
    <w:rsid w:val="00300336"/>
    <w:rsid w:val="00302951"/>
    <w:rsid w:val="00303862"/>
    <w:rsid w:val="00304850"/>
    <w:rsid w:val="00305A7A"/>
    <w:rsid w:val="003069A2"/>
    <w:rsid w:val="003145AB"/>
    <w:rsid w:val="00323BB8"/>
    <w:rsid w:val="0032689C"/>
    <w:rsid w:val="003312AE"/>
    <w:rsid w:val="003315C1"/>
    <w:rsid w:val="00332E1F"/>
    <w:rsid w:val="00337E2B"/>
    <w:rsid w:val="00341533"/>
    <w:rsid w:val="00347650"/>
    <w:rsid w:val="00350365"/>
    <w:rsid w:val="00350EB5"/>
    <w:rsid w:val="00353448"/>
    <w:rsid w:val="00356EF5"/>
    <w:rsid w:val="00357EB9"/>
    <w:rsid w:val="00360D1D"/>
    <w:rsid w:val="00361537"/>
    <w:rsid w:val="00361CA2"/>
    <w:rsid w:val="00364526"/>
    <w:rsid w:val="003662AD"/>
    <w:rsid w:val="00367481"/>
    <w:rsid w:val="0037028F"/>
    <w:rsid w:val="00371C8B"/>
    <w:rsid w:val="0037236F"/>
    <w:rsid w:val="00372C59"/>
    <w:rsid w:val="0037512D"/>
    <w:rsid w:val="00376695"/>
    <w:rsid w:val="00383A00"/>
    <w:rsid w:val="00384DCA"/>
    <w:rsid w:val="00391BB0"/>
    <w:rsid w:val="0039232E"/>
    <w:rsid w:val="003955FF"/>
    <w:rsid w:val="0039662A"/>
    <w:rsid w:val="003A227F"/>
    <w:rsid w:val="003A3000"/>
    <w:rsid w:val="003A5728"/>
    <w:rsid w:val="003A5B89"/>
    <w:rsid w:val="003A6A32"/>
    <w:rsid w:val="003B7C7A"/>
    <w:rsid w:val="003C28C0"/>
    <w:rsid w:val="003C3F6E"/>
    <w:rsid w:val="003C43FE"/>
    <w:rsid w:val="003C51F2"/>
    <w:rsid w:val="003D1A6F"/>
    <w:rsid w:val="003D3129"/>
    <w:rsid w:val="003E73E0"/>
    <w:rsid w:val="003F0063"/>
    <w:rsid w:val="003F1840"/>
    <w:rsid w:val="003F4F37"/>
    <w:rsid w:val="003F51A6"/>
    <w:rsid w:val="003F5EAC"/>
    <w:rsid w:val="003F614C"/>
    <w:rsid w:val="003F6676"/>
    <w:rsid w:val="003F6B5D"/>
    <w:rsid w:val="00401ABE"/>
    <w:rsid w:val="00401C94"/>
    <w:rsid w:val="004020E2"/>
    <w:rsid w:val="00407A9D"/>
    <w:rsid w:val="00407B1A"/>
    <w:rsid w:val="004132FF"/>
    <w:rsid w:val="00415DC6"/>
    <w:rsid w:val="00420255"/>
    <w:rsid w:val="00421E64"/>
    <w:rsid w:val="00422392"/>
    <w:rsid w:val="0042265F"/>
    <w:rsid w:val="004236F7"/>
    <w:rsid w:val="00423B43"/>
    <w:rsid w:val="00423CAD"/>
    <w:rsid w:val="00425234"/>
    <w:rsid w:val="00425B05"/>
    <w:rsid w:val="004261D4"/>
    <w:rsid w:val="00426B1C"/>
    <w:rsid w:val="00427690"/>
    <w:rsid w:val="004302AF"/>
    <w:rsid w:val="00431EFB"/>
    <w:rsid w:val="0043345D"/>
    <w:rsid w:val="0043632A"/>
    <w:rsid w:val="004412F3"/>
    <w:rsid w:val="00443E57"/>
    <w:rsid w:val="004442CA"/>
    <w:rsid w:val="00446622"/>
    <w:rsid w:val="00446C3D"/>
    <w:rsid w:val="00453CF3"/>
    <w:rsid w:val="0046031C"/>
    <w:rsid w:val="00460470"/>
    <w:rsid w:val="004616CB"/>
    <w:rsid w:val="004633BB"/>
    <w:rsid w:val="00465AC9"/>
    <w:rsid w:val="004666B0"/>
    <w:rsid w:val="00467AA9"/>
    <w:rsid w:val="00467C4D"/>
    <w:rsid w:val="004729F1"/>
    <w:rsid w:val="00475996"/>
    <w:rsid w:val="00475C13"/>
    <w:rsid w:val="0048053E"/>
    <w:rsid w:val="00480630"/>
    <w:rsid w:val="0048257C"/>
    <w:rsid w:val="004835F4"/>
    <w:rsid w:val="004865EB"/>
    <w:rsid w:val="00490714"/>
    <w:rsid w:val="00495BD1"/>
    <w:rsid w:val="00496097"/>
    <w:rsid w:val="004A008E"/>
    <w:rsid w:val="004A0CAF"/>
    <w:rsid w:val="004A46FF"/>
    <w:rsid w:val="004A7201"/>
    <w:rsid w:val="004B18D6"/>
    <w:rsid w:val="004B1BF9"/>
    <w:rsid w:val="004B295F"/>
    <w:rsid w:val="004B3CF3"/>
    <w:rsid w:val="004B54BA"/>
    <w:rsid w:val="004B615F"/>
    <w:rsid w:val="004B72EE"/>
    <w:rsid w:val="004B7750"/>
    <w:rsid w:val="004C2E3F"/>
    <w:rsid w:val="004C37FE"/>
    <w:rsid w:val="004C3A58"/>
    <w:rsid w:val="004D0144"/>
    <w:rsid w:val="004D0D40"/>
    <w:rsid w:val="004D1767"/>
    <w:rsid w:val="004D17AA"/>
    <w:rsid w:val="004D6232"/>
    <w:rsid w:val="004E11B4"/>
    <w:rsid w:val="004E1B99"/>
    <w:rsid w:val="004E3996"/>
    <w:rsid w:val="004E657B"/>
    <w:rsid w:val="004E65BF"/>
    <w:rsid w:val="004F113C"/>
    <w:rsid w:val="004F180C"/>
    <w:rsid w:val="004F35BC"/>
    <w:rsid w:val="004F382C"/>
    <w:rsid w:val="004F3EE5"/>
    <w:rsid w:val="004F5556"/>
    <w:rsid w:val="004F6905"/>
    <w:rsid w:val="004F7020"/>
    <w:rsid w:val="00500017"/>
    <w:rsid w:val="00502D2C"/>
    <w:rsid w:val="00503C6F"/>
    <w:rsid w:val="00506D6F"/>
    <w:rsid w:val="00510C36"/>
    <w:rsid w:val="005121DC"/>
    <w:rsid w:val="00512F74"/>
    <w:rsid w:val="00513B8F"/>
    <w:rsid w:val="00515E21"/>
    <w:rsid w:val="0051740E"/>
    <w:rsid w:val="00520154"/>
    <w:rsid w:val="005218A8"/>
    <w:rsid w:val="005250BD"/>
    <w:rsid w:val="00525A31"/>
    <w:rsid w:val="00526682"/>
    <w:rsid w:val="00527CDA"/>
    <w:rsid w:val="0053086E"/>
    <w:rsid w:val="00530A45"/>
    <w:rsid w:val="0053501E"/>
    <w:rsid w:val="00536873"/>
    <w:rsid w:val="00541335"/>
    <w:rsid w:val="00545418"/>
    <w:rsid w:val="00547CB5"/>
    <w:rsid w:val="005518A5"/>
    <w:rsid w:val="005530F7"/>
    <w:rsid w:val="00553E77"/>
    <w:rsid w:val="00554CFD"/>
    <w:rsid w:val="00554F86"/>
    <w:rsid w:val="00555BD1"/>
    <w:rsid w:val="00556D59"/>
    <w:rsid w:val="00561733"/>
    <w:rsid w:val="0056175E"/>
    <w:rsid w:val="00562509"/>
    <w:rsid w:val="00564FF1"/>
    <w:rsid w:val="00565B57"/>
    <w:rsid w:val="005718AA"/>
    <w:rsid w:val="00573F16"/>
    <w:rsid w:val="005806B6"/>
    <w:rsid w:val="005834C2"/>
    <w:rsid w:val="0058779C"/>
    <w:rsid w:val="005924BA"/>
    <w:rsid w:val="0059397F"/>
    <w:rsid w:val="00596FA0"/>
    <w:rsid w:val="00597537"/>
    <w:rsid w:val="005A4AE3"/>
    <w:rsid w:val="005A6A75"/>
    <w:rsid w:val="005A6AB2"/>
    <w:rsid w:val="005A7B2B"/>
    <w:rsid w:val="005A7BE6"/>
    <w:rsid w:val="005B0912"/>
    <w:rsid w:val="005B2A7A"/>
    <w:rsid w:val="005B53FA"/>
    <w:rsid w:val="005C0235"/>
    <w:rsid w:val="005C32A1"/>
    <w:rsid w:val="005C3989"/>
    <w:rsid w:val="005C6FAD"/>
    <w:rsid w:val="005D020C"/>
    <w:rsid w:val="005D323D"/>
    <w:rsid w:val="005D4E9B"/>
    <w:rsid w:val="005D55D2"/>
    <w:rsid w:val="005D6719"/>
    <w:rsid w:val="005D780C"/>
    <w:rsid w:val="005E006B"/>
    <w:rsid w:val="005E0C27"/>
    <w:rsid w:val="005E1A32"/>
    <w:rsid w:val="005E349A"/>
    <w:rsid w:val="005E559F"/>
    <w:rsid w:val="005E5AB5"/>
    <w:rsid w:val="005E77D9"/>
    <w:rsid w:val="005F1437"/>
    <w:rsid w:val="005F49AC"/>
    <w:rsid w:val="005F53D7"/>
    <w:rsid w:val="006040DE"/>
    <w:rsid w:val="006052C4"/>
    <w:rsid w:val="006065B6"/>
    <w:rsid w:val="00607A51"/>
    <w:rsid w:val="00613B16"/>
    <w:rsid w:val="00613B95"/>
    <w:rsid w:val="00613BA9"/>
    <w:rsid w:val="0061419E"/>
    <w:rsid w:val="00615420"/>
    <w:rsid w:val="00617A8B"/>
    <w:rsid w:val="00622A62"/>
    <w:rsid w:val="00626DC4"/>
    <w:rsid w:val="00631BEE"/>
    <w:rsid w:val="006322B1"/>
    <w:rsid w:val="00633E84"/>
    <w:rsid w:val="00636012"/>
    <w:rsid w:val="00636B81"/>
    <w:rsid w:val="00643A85"/>
    <w:rsid w:val="006451C3"/>
    <w:rsid w:val="006468DB"/>
    <w:rsid w:val="00646A77"/>
    <w:rsid w:val="00650B9E"/>
    <w:rsid w:val="006556F8"/>
    <w:rsid w:val="00660CE8"/>
    <w:rsid w:val="00661CD9"/>
    <w:rsid w:val="006625F3"/>
    <w:rsid w:val="00665739"/>
    <w:rsid w:val="00667D21"/>
    <w:rsid w:val="0067040E"/>
    <w:rsid w:val="00672E29"/>
    <w:rsid w:val="0067389E"/>
    <w:rsid w:val="00674FAE"/>
    <w:rsid w:val="00676FAB"/>
    <w:rsid w:val="00677D01"/>
    <w:rsid w:val="006804AE"/>
    <w:rsid w:val="006804C3"/>
    <w:rsid w:val="0068591A"/>
    <w:rsid w:val="00685E48"/>
    <w:rsid w:val="00690825"/>
    <w:rsid w:val="00691A81"/>
    <w:rsid w:val="00693341"/>
    <w:rsid w:val="006937AE"/>
    <w:rsid w:val="00694B81"/>
    <w:rsid w:val="00695E13"/>
    <w:rsid w:val="00697A5C"/>
    <w:rsid w:val="00697E13"/>
    <w:rsid w:val="006A2C97"/>
    <w:rsid w:val="006A757E"/>
    <w:rsid w:val="006B144D"/>
    <w:rsid w:val="006B1A2B"/>
    <w:rsid w:val="006B1B18"/>
    <w:rsid w:val="006B20AE"/>
    <w:rsid w:val="006B4382"/>
    <w:rsid w:val="006B56E1"/>
    <w:rsid w:val="006B69CE"/>
    <w:rsid w:val="006C054A"/>
    <w:rsid w:val="006C1940"/>
    <w:rsid w:val="006C23DA"/>
    <w:rsid w:val="006C4757"/>
    <w:rsid w:val="006D0618"/>
    <w:rsid w:val="006D4F31"/>
    <w:rsid w:val="006E2481"/>
    <w:rsid w:val="006E4D93"/>
    <w:rsid w:val="006E62FA"/>
    <w:rsid w:val="006E6766"/>
    <w:rsid w:val="006F2AA3"/>
    <w:rsid w:val="006F2E2E"/>
    <w:rsid w:val="006F3921"/>
    <w:rsid w:val="006F556A"/>
    <w:rsid w:val="006F7AE0"/>
    <w:rsid w:val="00706458"/>
    <w:rsid w:val="00720578"/>
    <w:rsid w:val="00722B0B"/>
    <w:rsid w:val="00722FDD"/>
    <w:rsid w:val="00724A70"/>
    <w:rsid w:val="007267A4"/>
    <w:rsid w:val="00726BD6"/>
    <w:rsid w:val="00726EF2"/>
    <w:rsid w:val="00727069"/>
    <w:rsid w:val="00727B6C"/>
    <w:rsid w:val="00730D6A"/>
    <w:rsid w:val="00737F2F"/>
    <w:rsid w:val="0074397A"/>
    <w:rsid w:val="0074574D"/>
    <w:rsid w:val="0074686C"/>
    <w:rsid w:val="007505EE"/>
    <w:rsid w:val="007514F2"/>
    <w:rsid w:val="00753692"/>
    <w:rsid w:val="00753966"/>
    <w:rsid w:val="007542FA"/>
    <w:rsid w:val="00754F9D"/>
    <w:rsid w:val="00756916"/>
    <w:rsid w:val="00756976"/>
    <w:rsid w:val="00756CE7"/>
    <w:rsid w:val="0075744A"/>
    <w:rsid w:val="00760216"/>
    <w:rsid w:val="0076028C"/>
    <w:rsid w:val="007603EA"/>
    <w:rsid w:val="007615E5"/>
    <w:rsid w:val="00762636"/>
    <w:rsid w:val="007629ED"/>
    <w:rsid w:val="00763147"/>
    <w:rsid w:val="007648ED"/>
    <w:rsid w:val="00765DBB"/>
    <w:rsid w:val="007704B3"/>
    <w:rsid w:val="00770B16"/>
    <w:rsid w:val="007730EB"/>
    <w:rsid w:val="0077352C"/>
    <w:rsid w:val="0077472A"/>
    <w:rsid w:val="00774DFF"/>
    <w:rsid w:val="00775A09"/>
    <w:rsid w:val="00776172"/>
    <w:rsid w:val="00776A0A"/>
    <w:rsid w:val="00777C04"/>
    <w:rsid w:val="00784527"/>
    <w:rsid w:val="00785C3A"/>
    <w:rsid w:val="0078747D"/>
    <w:rsid w:val="007909DF"/>
    <w:rsid w:val="0079172D"/>
    <w:rsid w:val="0079256C"/>
    <w:rsid w:val="00793BC6"/>
    <w:rsid w:val="0079486F"/>
    <w:rsid w:val="00796214"/>
    <w:rsid w:val="00796DED"/>
    <w:rsid w:val="007977D5"/>
    <w:rsid w:val="007A1E77"/>
    <w:rsid w:val="007A1FC3"/>
    <w:rsid w:val="007A36C4"/>
    <w:rsid w:val="007A4B9D"/>
    <w:rsid w:val="007A660A"/>
    <w:rsid w:val="007B0320"/>
    <w:rsid w:val="007B0B11"/>
    <w:rsid w:val="007B574D"/>
    <w:rsid w:val="007B6574"/>
    <w:rsid w:val="007B6AB1"/>
    <w:rsid w:val="007C02F5"/>
    <w:rsid w:val="007C2BE9"/>
    <w:rsid w:val="007C2FD6"/>
    <w:rsid w:val="007C346F"/>
    <w:rsid w:val="007C41FA"/>
    <w:rsid w:val="007C5EEA"/>
    <w:rsid w:val="007D3073"/>
    <w:rsid w:val="007D357E"/>
    <w:rsid w:val="007D7710"/>
    <w:rsid w:val="007E140C"/>
    <w:rsid w:val="007E29D9"/>
    <w:rsid w:val="007E2A1F"/>
    <w:rsid w:val="007E42C3"/>
    <w:rsid w:val="007E5A71"/>
    <w:rsid w:val="007E6440"/>
    <w:rsid w:val="007E6554"/>
    <w:rsid w:val="007E7BE8"/>
    <w:rsid w:val="007F0244"/>
    <w:rsid w:val="007F19A2"/>
    <w:rsid w:val="007F312C"/>
    <w:rsid w:val="007F3DC9"/>
    <w:rsid w:val="007F4AF0"/>
    <w:rsid w:val="00800E59"/>
    <w:rsid w:val="008024E0"/>
    <w:rsid w:val="008028FC"/>
    <w:rsid w:val="00810584"/>
    <w:rsid w:val="00813547"/>
    <w:rsid w:val="00817602"/>
    <w:rsid w:val="0082335F"/>
    <w:rsid w:val="00831701"/>
    <w:rsid w:val="00831F6B"/>
    <w:rsid w:val="00832684"/>
    <w:rsid w:val="00832B77"/>
    <w:rsid w:val="00833FAD"/>
    <w:rsid w:val="008347C6"/>
    <w:rsid w:val="00836FF5"/>
    <w:rsid w:val="0084311D"/>
    <w:rsid w:val="00843DF5"/>
    <w:rsid w:val="0084415B"/>
    <w:rsid w:val="00844EC5"/>
    <w:rsid w:val="008450AC"/>
    <w:rsid w:val="008466AB"/>
    <w:rsid w:val="00850F2C"/>
    <w:rsid w:val="0085235D"/>
    <w:rsid w:val="00852B5F"/>
    <w:rsid w:val="00853AE5"/>
    <w:rsid w:val="00853BD0"/>
    <w:rsid w:val="00860DD6"/>
    <w:rsid w:val="0086225E"/>
    <w:rsid w:val="008622DC"/>
    <w:rsid w:val="0086691B"/>
    <w:rsid w:val="00866B83"/>
    <w:rsid w:val="00870EFB"/>
    <w:rsid w:val="00871A8B"/>
    <w:rsid w:val="00873ACE"/>
    <w:rsid w:val="00873D0B"/>
    <w:rsid w:val="00873EBD"/>
    <w:rsid w:val="00875EA4"/>
    <w:rsid w:val="008766BB"/>
    <w:rsid w:val="00877BEF"/>
    <w:rsid w:val="008803B0"/>
    <w:rsid w:val="00880CF3"/>
    <w:rsid w:val="00881282"/>
    <w:rsid w:val="0088284B"/>
    <w:rsid w:val="00884F1D"/>
    <w:rsid w:val="00886C75"/>
    <w:rsid w:val="00886E93"/>
    <w:rsid w:val="00887FFB"/>
    <w:rsid w:val="00891D29"/>
    <w:rsid w:val="008957A6"/>
    <w:rsid w:val="008A066A"/>
    <w:rsid w:val="008A2148"/>
    <w:rsid w:val="008A391F"/>
    <w:rsid w:val="008A3DA6"/>
    <w:rsid w:val="008A5ECE"/>
    <w:rsid w:val="008B047C"/>
    <w:rsid w:val="008B3C0A"/>
    <w:rsid w:val="008B6D16"/>
    <w:rsid w:val="008C15BD"/>
    <w:rsid w:val="008C164E"/>
    <w:rsid w:val="008C2442"/>
    <w:rsid w:val="008C280E"/>
    <w:rsid w:val="008C4D56"/>
    <w:rsid w:val="008C57D9"/>
    <w:rsid w:val="008C5CFE"/>
    <w:rsid w:val="008D18C0"/>
    <w:rsid w:val="008D3E19"/>
    <w:rsid w:val="008D60FD"/>
    <w:rsid w:val="008E01C8"/>
    <w:rsid w:val="008E0A8A"/>
    <w:rsid w:val="008E4D85"/>
    <w:rsid w:val="008E6E1D"/>
    <w:rsid w:val="008E7A3B"/>
    <w:rsid w:val="008F3ABF"/>
    <w:rsid w:val="008F7250"/>
    <w:rsid w:val="00902E81"/>
    <w:rsid w:val="00904A67"/>
    <w:rsid w:val="00905953"/>
    <w:rsid w:val="00905DB6"/>
    <w:rsid w:val="00906E22"/>
    <w:rsid w:val="00907879"/>
    <w:rsid w:val="0091534C"/>
    <w:rsid w:val="009175F7"/>
    <w:rsid w:val="00917756"/>
    <w:rsid w:val="00920B5C"/>
    <w:rsid w:val="009258FF"/>
    <w:rsid w:val="00927C55"/>
    <w:rsid w:val="00927E11"/>
    <w:rsid w:val="009326BE"/>
    <w:rsid w:val="00932F71"/>
    <w:rsid w:val="009331D8"/>
    <w:rsid w:val="00933797"/>
    <w:rsid w:val="00933AF8"/>
    <w:rsid w:val="00945294"/>
    <w:rsid w:val="00946777"/>
    <w:rsid w:val="00946ADC"/>
    <w:rsid w:val="0095193C"/>
    <w:rsid w:val="00951A3D"/>
    <w:rsid w:val="00953823"/>
    <w:rsid w:val="009542C9"/>
    <w:rsid w:val="009546BF"/>
    <w:rsid w:val="00955CA9"/>
    <w:rsid w:val="00955F6A"/>
    <w:rsid w:val="0095664E"/>
    <w:rsid w:val="009652B6"/>
    <w:rsid w:val="00965F77"/>
    <w:rsid w:val="00967C69"/>
    <w:rsid w:val="0097064B"/>
    <w:rsid w:val="00972813"/>
    <w:rsid w:val="009734D1"/>
    <w:rsid w:val="00976253"/>
    <w:rsid w:val="00976B64"/>
    <w:rsid w:val="00981902"/>
    <w:rsid w:val="00983453"/>
    <w:rsid w:val="0098385E"/>
    <w:rsid w:val="00985E21"/>
    <w:rsid w:val="00993575"/>
    <w:rsid w:val="009A7145"/>
    <w:rsid w:val="009B0905"/>
    <w:rsid w:val="009B12FD"/>
    <w:rsid w:val="009B1FA9"/>
    <w:rsid w:val="009B3E45"/>
    <w:rsid w:val="009B5BAE"/>
    <w:rsid w:val="009C2458"/>
    <w:rsid w:val="009C4251"/>
    <w:rsid w:val="009D198A"/>
    <w:rsid w:val="009D2E97"/>
    <w:rsid w:val="009D36FA"/>
    <w:rsid w:val="009D4871"/>
    <w:rsid w:val="009D6E25"/>
    <w:rsid w:val="009D70C0"/>
    <w:rsid w:val="009E05DF"/>
    <w:rsid w:val="009E1767"/>
    <w:rsid w:val="009E394D"/>
    <w:rsid w:val="009E3B21"/>
    <w:rsid w:val="009F1083"/>
    <w:rsid w:val="009F5277"/>
    <w:rsid w:val="009F62C6"/>
    <w:rsid w:val="009F65CF"/>
    <w:rsid w:val="009F7491"/>
    <w:rsid w:val="009F76EA"/>
    <w:rsid w:val="00A00E1B"/>
    <w:rsid w:val="00A01CAE"/>
    <w:rsid w:val="00A0287D"/>
    <w:rsid w:val="00A04914"/>
    <w:rsid w:val="00A0763A"/>
    <w:rsid w:val="00A07FFE"/>
    <w:rsid w:val="00A11D31"/>
    <w:rsid w:val="00A21224"/>
    <w:rsid w:val="00A2208B"/>
    <w:rsid w:val="00A251A7"/>
    <w:rsid w:val="00A25D05"/>
    <w:rsid w:val="00A268F0"/>
    <w:rsid w:val="00A27B46"/>
    <w:rsid w:val="00A336E9"/>
    <w:rsid w:val="00A40350"/>
    <w:rsid w:val="00A404A0"/>
    <w:rsid w:val="00A408D4"/>
    <w:rsid w:val="00A413DE"/>
    <w:rsid w:val="00A42A72"/>
    <w:rsid w:val="00A4695E"/>
    <w:rsid w:val="00A510B9"/>
    <w:rsid w:val="00A51A6F"/>
    <w:rsid w:val="00A53187"/>
    <w:rsid w:val="00A5533D"/>
    <w:rsid w:val="00A55AF3"/>
    <w:rsid w:val="00A64098"/>
    <w:rsid w:val="00A6793B"/>
    <w:rsid w:val="00A67E3A"/>
    <w:rsid w:val="00A8015A"/>
    <w:rsid w:val="00A8088D"/>
    <w:rsid w:val="00A839B6"/>
    <w:rsid w:val="00A83BB0"/>
    <w:rsid w:val="00A84693"/>
    <w:rsid w:val="00A87B37"/>
    <w:rsid w:val="00A91410"/>
    <w:rsid w:val="00A92A49"/>
    <w:rsid w:val="00A934C0"/>
    <w:rsid w:val="00A93723"/>
    <w:rsid w:val="00A94EA0"/>
    <w:rsid w:val="00A95110"/>
    <w:rsid w:val="00A95A96"/>
    <w:rsid w:val="00A97F59"/>
    <w:rsid w:val="00AA7039"/>
    <w:rsid w:val="00AB084C"/>
    <w:rsid w:val="00AB2D1D"/>
    <w:rsid w:val="00AB43CA"/>
    <w:rsid w:val="00AB442D"/>
    <w:rsid w:val="00AB70BA"/>
    <w:rsid w:val="00AC035A"/>
    <w:rsid w:val="00AC0C2B"/>
    <w:rsid w:val="00AC0D30"/>
    <w:rsid w:val="00AC4D80"/>
    <w:rsid w:val="00AC649B"/>
    <w:rsid w:val="00AC697D"/>
    <w:rsid w:val="00AD196A"/>
    <w:rsid w:val="00AD4973"/>
    <w:rsid w:val="00AD5917"/>
    <w:rsid w:val="00AD6D1D"/>
    <w:rsid w:val="00AD7EAB"/>
    <w:rsid w:val="00AE3C20"/>
    <w:rsid w:val="00AE3E09"/>
    <w:rsid w:val="00AE70D0"/>
    <w:rsid w:val="00AF1D14"/>
    <w:rsid w:val="00AF278B"/>
    <w:rsid w:val="00B0299C"/>
    <w:rsid w:val="00B11C03"/>
    <w:rsid w:val="00B13CB6"/>
    <w:rsid w:val="00B14B1C"/>
    <w:rsid w:val="00B237B3"/>
    <w:rsid w:val="00B24219"/>
    <w:rsid w:val="00B2508C"/>
    <w:rsid w:val="00B25FC9"/>
    <w:rsid w:val="00B35B63"/>
    <w:rsid w:val="00B406AB"/>
    <w:rsid w:val="00B4361A"/>
    <w:rsid w:val="00B468D6"/>
    <w:rsid w:val="00B47BA2"/>
    <w:rsid w:val="00B51004"/>
    <w:rsid w:val="00B545A1"/>
    <w:rsid w:val="00B61CBB"/>
    <w:rsid w:val="00B620A4"/>
    <w:rsid w:val="00B672CB"/>
    <w:rsid w:val="00B74311"/>
    <w:rsid w:val="00B76827"/>
    <w:rsid w:val="00B769D2"/>
    <w:rsid w:val="00B81E6A"/>
    <w:rsid w:val="00B835CD"/>
    <w:rsid w:val="00B83F35"/>
    <w:rsid w:val="00B8434C"/>
    <w:rsid w:val="00B8537D"/>
    <w:rsid w:val="00B86809"/>
    <w:rsid w:val="00B92629"/>
    <w:rsid w:val="00BA1EE8"/>
    <w:rsid w:val="00BA22D4"/>
    <w:rsid w:val="00BB1FFF"/>
    <w:rsid w:val="00BB434E"/>
    <w:rsid w:val="00BB4356"/>
    <w:rsid w:val="00BB449A"/>
    <w:rsid w:val="00BB496F"/>
    <w:rsid w:val="00BB5015"/>
    <w:rsid w:val="00BB6CD8"/>
    <w:rsid w:val="00BB713A"/>
    <w:rsid w:val="00BC4411"/>
    <w:rsid w:val="00BC45BA"/>
    <w:rsid w:val="00BC606E"/>
    <w:rsid w:val="00BD0DCF"/>
    <w:rsid w:val="00BD24C3"/>
    <w:rsid w:val="00BD3B6B"/>
    <w:rsid w:val="00BE257B"/>
    <w:rsid w:val="00BE7FC7"/>
    <w:rsid w:val="00BF02E8"/>
    <w:rsid w:val="00BF05C6"/>
    <w:rsid w:val="00BF4103"/>
    <w:rsid w:val="00BF518D"/>
    <w:rsid w:val="00BF5FE8"/>
    <w:rsid w:val="00BF707C"/>
    <w:rsid w:val="00C00C88"/>
    <w:rsid w:val="00C0143A"/>
    <w:rsid w:val="00C030C8"/>
    <w:rsid w:val="00C03B36"/>
    <w:rsid w:val="00C05D36"/>
    <w:rsid w:val="00C116BD"/>
    <w:rsid w:val="00C20358"/>
    <w:rsid w:val="00C218BF"/>
    <w:rsid w:val="00C26E7D"/>
    <w:rsid w:val="00C277A1"/>
    <w:rsid w:val="00C30129"/>
    <w:rsid w:val="00C31155"/>
    <w:rsid w:val="00C374CD"/>
    <w:rsid w:val="00C3775F"/>
    <w:rsid w:val="00C44765"/>
    <w:rsid w:val="00C4704B"/>
    <w:rsid w:val="00C47440"/>
    <w:rsid w:val="00C47F7B"/>
    <w:rsid w:val="00C54628"/>
    <w:rsid w:val="00C562AB"/>
    <w:rsid w:val="00C5642A"/>
    <w:rsid w:val="00C56F47"/>
    <w:rsid w:val="00C61B6A"/>
    <w:rsid w:val="00C62CBD"/>
    <w:rsid w:val="00C633CC"/>
    <w:rsid w:val="00C658FC"/>
    <w:rsid w:val="00C671F8"/>
    <w:rsid w:val="00C70581"/>
    <w:rsid w:val="00C71FEF"/>
    <w:rsid w:val="00C76EB8"/>
    <w:rsid w:val="00C80ECD"/>
    <w:rsid w:val="00C82184"/>
    <w:rsid w:val="00C832E4"/>
    <w:rsid w:val="00C84F7E"/>
    <w:rsid w:val="00C9089B"/>
    <w:rsid w:val="00C91144"/>
    <w:rsid w:val="00C92CBD"/>
    <w:rsid w:val="00C939D3"/>
    <w:rsid w:val="00C93A46"/>
    <w:rsid w:val="00C94614"/>
    <w:rsid w:val="00C94981"/>
    <w:rsid w:val="00CA5C00"/>
    <w:rsid w:val="00CA6155"/>
    <w:rsid w:val="00CA7C35"/>
    <w:rsid w:val="00CB0552"/>
    <w:rsid w:val="00CB1269"/>
    <w:rsid w:val="00CB13B4"/>
    <w:rsid w:val="00CB1ED0"/>
    <w:rsid w:val="00CB6BE5"/>
    <w:rsid w:val="00CB73FE"/>
    <w:rsid w:val="00CC091B"/>
    <w:rsid w:val="00CC1544"/>
    <w:rsid w:val="00CC1AB0"/>
    <w:rsid w:val="00CC23D7"/>
    <w:rsid w:val="00CC2433"/>
    <w:rsid w:val="00CC33C8"/>
    <w:rsid w:val="00CD2754"/>
    <w:rsid w:val="00CD6F9D"/>
    <w:rsid w:val="00CE5C0D"/>
    <w:rsid w:val="00CF6B70"/>
    <w:rsid w:val="00CF7672"/>
    <w:rsid w:val="00D00413"/>
    <w:rsid w:val="00D05132"/>
    <w:rsid w:val="00D05C52"/>
    <w:rsid w:val="00D07661"/>
    <w:rsid w:val="00D078DF"/>
    <w:rsid w:val="00D07BD8"/>
    <w:rsid w:val="00D07F18"/>
    <w:rsid w:val="00D10FD7"/>
    <w:rsid w:val="00D1309A"/>
    <w:rsid w:val="00D136F9"/>
    <w:rsid w:val="00D143F6"/>
    <w:rsid w:val="00D14F85"/>
    <w:rsid w:val="00D17E70"/>
    <w:rsid w:val="00D20A05"/>
    <w:rsid w:val="00D22625"/>
    <w:rsid w:val="00D228F0"/>
    <w:rsid w:val="00D229F7"/>
    <w:rsid w:val="00D272FD"/>
    <w:rsid w:val="00D27ECB"/>
    <w:rsid w:val="00D30142"/>
    <w:rsid w:val="00D302E6"/>
    <w:rsid w:val="00D3200F"/>
    <w:rsid w:val="00D34E99"/>
    <w:rsid w:val="00D35B67"/>
    <w:rsid w:val="00D40141"/>
    <w:rsid w:val="00D409DF"/>
    <w:rsid w:val="00D40E67"/>
    <w:rsid w:val="00D41303"/>
    <w:rsid w:val="00D41E2A"/>
    <w:rsid w:val="00D45A7F"/>
    <w:rsid w:val="00D476D1"/>
    <w:rsid w:val="00D53CAD"/>
    <w:rsid w:val="00D62126"/>
    <w:rsid w:val="00D62E77"/>
    <w:rsid w:val="00D719E1"/>
    <w:rsid w:val="00D73AC8"/>
    <w:rsid w:val="00D746FD"/>
    <w:rsid w:val="00D75D8E"/>
    <w:rsid w:val="00D76BA9"/>
    <w:rsid w:val="00D80B2A"/>
    <w:rsid w:val="00D81549"/>
    <w:rsid w:val="00D9275D"/>
    <w:rsid w:val="00D9703E"/>
    <w:rsid w:val="00DA3140"/>
    <w:rsid w:val="00DA5137"/>
    <w:rsid w:val="00DA65A8"/>
    <w:rsid w:val="00DA6C53"/>
    <w:rsid w:val="00DA7D0C"/>
    <w:rsid w:val="00DB027A"/>
    <w:rsid w:val="00DB1D23"/>
    <w:rsid w:val="00DB3576"/>
    <w:rsid w:val="00DB468C"/>
    <w:rsid w:val="00DB4CFF"/>
    <w:rsid w:val="00DB562A"/>
    <w:rsid w:val="00DC11AB"/>
    <w:rsid w:val="00DC146F"/>
    <w:rsid w:val="00DC1AAF"/>
    <w:rsid w:val="00DC1FFE"/>
    <w:rsid w:val="00DC2B3F"/>
    <w:rsid w:val="00DC5AEE"/>
    <w:rsid w:val="00DD0F65"/>
    <w:rsid w:val="00DD40B9"/>
    <w:rsid w:val="00DD4DDC"/>
    <w:rsid w:val="00DD7A6B"/>
    <w:rsid w:val="00DE3ED1"/>
    <w:rsid w:val="00DE520E"/>
    <w:rsid w:val="00DE70EE"/>
    <w:rsid w:val="00DF4490"/>
    <w:rsid w:val="00DF651D"/>
    <w:rsid w:val="00DF660A"/>
    <w:rsid w:val="00DF6835"/>
    <w:rsid w:val="00DF7020"/>
    <w:rsid w:val="00E006DC"/>
    <w:rsid w:val="00E00FC8"/>
    <w:rsid w:val="00E02F6F"/>
    <w:rsid w:val="00E05DDD"/>
    <w:rsid w:val="00E06CC8"/>
    <w:rsid w:val="00E06CF2"/>
    <w:rsid w:val="00E07AE6"/>
    <w:rsid w:val="00E10647"/>
    <w:rsid w:val="00E12405"/>
    <w:rsid w:val="00E14092"/>
    <w:rsid w:val="00E142DF"/>
    <w:rsid w:val="00E144A2"/>
    <w:rsid w:val="00E155E5"/>
    <w:rsid w:val="00E15F17"/>
    <w:rsid w:val="00E1664D"/>
    <w:rsid w:val="00E167AE"/>
    <w:rsid w:val="00E20D8B"/>
    <w:rsid w:val="00E22291"/>
    <w:rsid w:val="00E256C7"/>
    <w:rsid w:val="00E26885"/>
    <w:rsid w:val="00E27059"/>
    <w:rsid w:val="00E305F0"/>
    <w:rsid w:val="00E350DF"/>
    <w:rsid w:val="00E35CE6"/>
    <w:rsid w:val="00E36AB6"/>
    <w:rsid w:val="00E377BC"/>
    <w:rsid w:val="00E40033"/>
    <w:rsid w:val="00E40861"/>
    <w:rsid w:val="00E40DA7"/>
    <w:rsid w:val="00E42469"/>
    <w:rsid w:val="00E42570"/>
    <w:rsid w:val="00E42C0A"/>
    <w:rsid w:val="00E435C3"/>
    <w:rsid w:val="00E4459D"/>
    <w:rsid w:val="00E509CA"/>
    <w:rsid w:val="00E51939"/>
    <w:rsid w:val="00E531FF"/>
    <w:rsid w:val="00E57A62"/>
    <w:rsid w:val="00E60A0E"/>
    <w:rsid w:val="00E61B03"/>
    <w:rsid w:val="00E62C1C"/>
    <w:rsid w:val="00E63446"/>
    <w:rsid w:val="00E64159"/>
    <w:rsid w:val="00E648A3"/>
    <w:rsid w:val="00E70DA2"/>
    <w:rsid w:val="00E732FF"/>
    <w:rsid w:val="00E766EA"/>
    <w:rsid w:val="00E7773E"/>
    <w:rsid w:val="00E80052"/>
    <w:rsid w:val="00E803E6"/>
    <w:rsid w:val="00E83403"/>
    <w:rsid w:val="00E86571"/>
    <w:rsid w:val="00E91131"/>
    <w:rsid w:val="00E92870"/>
    <w:rsid w:val="00E92A00"/>
    <w:rsid w:val="00E955F5"/>
    <w:rsid w:val="00E95BCA"/>
    <w:rsid w:val="00E97A27"/>
    <w:rsid w:val="00E97DBA"/>
    <w:rsid w:val="00EA3CB4"/>
    <w:rsid w:val="00EA411F"/>
    <w:rsid w:val="00EA79C3"/>
    <w:rsid w:val="00EB07DF"/>
    <w:rsid w:val="00EB2496"/>
    <w:rsid w:val="00EB2AF3"/>
    <w:rsid w:val="00EB34AD"/>
    <w:rsid w:val="00EB445D"/>
    <w:rsid w:val="00EB5E6C"/>
    <w:rsid w:val="00EB789E"/>
    <w:rsid w:val="00EC070C"/>
    <w:rsid w:val="00EC0D26"/>
    <w:rsid w:val="00EC6C1E"/>
    <w:rsid w:val="00ED09BB"/>
    <w:rsid w:val="00ED2CF7"/>
    <w:rsid w:val="00ED49CE"/>
    <w:rsid w:val="00ED5E89"/>
    <w:rsid w:val="00EE282C"/>
    <w:rsid w:val="00EE674C"/>
    <w:rsid w:val="00EF1E84"/>
    <w:rsid w:val="00EF23C5"/>
    <w:rsid w:val="00EF279E"/>
    <w:rsid w:val="00EF3359"/>
    <w:rsid w:val="00EF38A3"/>
    <w:rsid w:val="00EF4594"/>
    <w:rsid w:val="00EF501E"/>
    <w:rsid w:val="00EF6779"/>
    <w:rsid w:val="00EF68B8"/>
    <w:rsid w:val="00F002D1"/>
    <w:rsid w:val="00F020F6"/>
    <w:rsid w:val="00F037A9"/>
    <w:rsid w:val="00F047E1"/>
    <w:rsid w:val="00F05664"/>
    <w:rsid w:val="00F0650B"/>
    <w:rsid w:val="00F07533"/>
    <w:rsid w:val="00F07DF7"/>
    <w:rsid w:val="00F12924"/>
    <w:rsid w:val="00F13C41"/>
    <w:rsid w:val="00F14149"/>
    <w:rsid w:val="00F14BE0"/>
    <w:rsid w:val="00F14D1D"/>
    <w:rsid w:val="00F15A2F"/>
    <w:rsid w:val="00F23322"/>
    <w:rsid w:val="00F2369E"/>
    <w:rsid w:val="00F24AF3"/>
    <w:rsid w:val="00F26753"/>
    <w:rsid w:val="00F2710D"/>
    <w:rsid w:val="00F27FBC"/>
    <w:rsid w:val="00F31332"/>
    <w:rsid w:val="00F34BD7"/>
    <w:rsid w:val="00F40B09"/>
    <w:rsid w:val="00F4189E"/>
    <w:rsid w:val="00F449BE"/>
    <w:rsid w:val="00F47ED4"/>
    <w:rsid w:val="00F54CD2"/>
    <w:rsid w:val="00F54D48"/>
    <w:rsid w:val="00F628DD"/>
    <w:rsid w:val="00F65E6A"/>
    <w:rsid w:val="00F72009"/>
    <w:rsid w:val="00F720E3"/>
    <w:rsid w:val="00F726C5"/>
    <w:rsid w:val="00F770AE"/>
    <w:rsid w:val="00F8003A"/>
    <w:rsid w:val="00F807DE"/>
    <w:rsid w:val="00F80E71"/>
    <w:rsid w:val="00F8257B"/>
    <w:rsid w:val="00F82592"/>
    <w:rsid w:val="00F83B27"/>
    <w:rsid w:val="00F858E9"/>
    <w:rsid w:val="00F956E0"/>
    <w:rsid w:val="00F95F9C"/>
    <w:rsid w:val="00FA0A48"/>
    <w:rsid w:val="00FA4006"/>
    <w:rsid w:val="00FA4DCB"/>
    <w:rsid w:val="00FA5F11"/>
    <w:rsid w:val="00FA7AE3"/>
    <w:rsid w:val="00FB2A76"/>
    <w:rsid w:val="00FB437C"/>
    <w:rsid w:val="00FB49A0"/>
    <w:rsid w:val="00FB56C7"/>
    <w:rsid w:val="00FB61E6"/>
    <w:rsid w:val="00FB6D15"/>
    <w:rsid w:val="00FC01AC"/>
    <w:rsid w:val="00FC055D"/>
    <w:rsid w:val="00FC253C"/>
    <w:rsid w:val="00FC3A75"/>
    <w:rsid w:val="00FC4E6E"/>
    <w:rsid w:val="00FC5766"/>
    <w:rsid w:val="00FD4B72"/>
    <w:rsid w:val="00FD579C"/>
    <w:rsid w:val="00FE191E"/>
    <w:rsid w:val="00FE236B"/>
    <w:rsid w:val="00FE7CBD"/>
    <w:rsid w:val="00FF00A4"/>
    <w:rsid w:val="00FF321C"/>
    <w:rsid w:val="00FF3248"/>
    <w:rsid w:val="00FF4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64E9E"/>
  <w15:docId w15:val="{3FCD729C-5421-4D04-A8F3-8393D33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55"/>
  </w:style>
  <w:style w:type="paragraph" w:styleId="Heading2">
    <w:name w:val="heading 2"/>
    <w:basedOn w:val="Normal"/>
    <w:next w:val="Normal"/>
    <w:link w:val="Heading2Char"/>
    <w:uiPriority w:val="9"/>
    <w:semiHidden/>
    <w:unhideWhenUsed/>
    <w:qFormat/>
    <w:rsid w:val="00607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7A51"/>
    <w:pPr>
      <w:keepNext/>
      <w:keepLines/>
      <w:spacing w:before="240" w:after="80" w:line="300" w:lineRule="exact"/>
      <w:outlineLvl w:val="2"/>
    </w:pPr>
    <w:rPr>
      <w:rFonts w:ascii="Arial" w:eastAsiaTheme="majorEastAsia" w:hAnsi="Arial" w:cstheme="majorBidi"/>
      <w:b/>
      <w:bCs/>
      <w:color w:val="C0504D" w:themeColor="accent2"/>
      <w:sz w:val="26"/>
    </w:rPr>
  </w:style>
  <w:style w:type="paragraph" w:styleId="Heading4">
    <w:name w:val="heading 4"/>
    <w:basedOn w:val="Normal"/>
    <w:next w:val="Normal"/>
    <w:link w:val="Heading4Char"/>
    <w:uiPriority w:val="9"/>
    <w:semiHidden/>
    <w:unhideWhenUsed/>
    <w:qFormat/>
    <w:rsid w:val="000608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edL1">
    <w:name w:val="Table numbered L1"/>
    <w:basedOn w:val="Normal"/>
    <w:link w:val="TablenumberedL1Char"/>
    <w:qFormat/>
    <w:rsid w:val="00207DE6"/>
    <w:pPr>
      <w:spacing w:before="40" w:after="80" w:line="240" w:lineRule="exact"/>
    </w:pPr>
    <w:rPr>
      <w:rFonts w:ascii="Arial" w:hAnsi="Arial" w:cs="Arial"/>
      <w:lang w:val="en-US"/>
    </w:rPr>
  </w:style>
  <w:style w:type="paragraph" w:customStyle="1" w:styleId="TablenumberedL2">
    <w:name w:val="Table numbered L2"/>
    <w:basedOn w:val="Normal"/>
    <w:link w:val="TablenumberedL2Char"/>
    <w:qFormat/>
    <w:rsid w:val="00207DE6"/>
    <w:pPr>
      <w:numPr>
        <w:ilvl w:val="1"/>
        <w:numId w:val="4"/>
      </w:numPr>
      <w:tabs>
        <w:tab w:val="left" w:pos="2835"/>
        <w:tab w:val="left" w:pos="3402"/>
      </w:tabs>
      <w:spacing w:before="40" w:after="120" w:line="240" w:lineRule="exact"/>
    </w:pPr>
    <w:rPr>
      <w:rFonts w:ascii="Arial" w:eastAsia="Times New Roman" w:hAnsi="Arial" w:cs="Arial"/>
    </w:rPr>
  </w:style>
  <w:style w:type="paragraph" w:customStyle="1" w:styleId="TablenumberedL3">
    <w:name w:val="Table numbered L3"/>
    <w:basedOn w:val="TablenumberedL2"/>
    <w:qFormat/>
    <w:rsid w:val="00207DE6"/>
    <w:pPr>
      <w:numPr>
        <w:ilvl w:val="2"/>
      </w:numPr>
    </w:pPr>
  </w:style>
  <w:style w:type="character" w:customStyle="1" w:styleId="TablenumberedL1Char">
    <w:name w:val="Table numbered L1 Char"/>
    <w:basedOn w:val="DefaultParagraphFont"/>
    <w:link w:val="TablenumberedL1"/>
    <w:rsid w:val="000A2FD9"/>
    <w:rPr>
      <w:rFonts w:ascii="Arial" w:hAnsi="Arial" w:cs="Arial"/>
      <w:lang w:val="en-US"/>
    </w:rPr>
  </w:style>
  <w:style w:type="character" w:customStyle="1" w:styleId="TablenumberedL2Char">
    <w:name w:val="Table numbered L2 Char"/>
    <w:basedOn w:val="DefaultParagraphFont"/>
    <w:link w:val="TablenumberedL2"/>
    <w:rsid w:val="000A2FD9"/>
    <w:rPr>
      <w:rFonts w:ascii="Arial" w:eastAsia="Times New Roman" w:hAnsi="Arial" w:cs="Arial"/>
    </w:rPr>
  </w:style>
  <w:style w:type="paragraph" w:styleId="ListParagraph">
    <w:name w:val="List Paragraph"/>
    <w:aliases w:val="L"/>
    <w:basedOn w:val="Normal"/>
    <w:link w:val="ListParagraphChar"/>
    <w:uiPriority w:val="34"/>
    <w:qFormat/>
    <w:rsid w:val="009D4871"/>
    <w:pPr>
      <w:ind w:left="720"/>
      <w:contextualSpacing/>
    </w:pPr>
  </w:style>
  <w:style w:type="paragraph" w:styleId="Header">
    <w:name w:val="header"/>
    <w:basedOn w:val="Normal"/>
    <w:link w:val="HeaderChar"/>
    <w:uiPriority w:val="99"/>
    <w:unhideWhenUsed/>
    <w:rsid w:val="004B1BF9"/>
    <w:pPr>
      <w:tabs>
        <w:tab w:val="center" w:pos="4513"/>
        <w:tab w:val="right" w:pos="9026"/>
      </w:tabs>
      <w:spacing w:before="40" w:after="0" w:line="240" w:lineRule="auto"/>
    </w:pPr>
    <w:rPr>
      <w:rFonts w:ascii="Arial" w:hAnsi="Arial"/>
    </w:rPr>
  </w:style>
  <w:style w:type="character" w:customStyle="1" w:styleId="HeaderChar">
    <w:name w:val="Header Char"/>
    <w:basedOn w:val="DefaultParagraphFont"/>
    <w:link w:val="Header"/>
    <w:uiPriority w:val="99"/>
    <w:rsid w:val="004B1BF9"/>
    <w:rPr>
      <w:rFonts w:ascii="Arial" w:hAnsi="Arial"/>
    </w:rPr>
  </w:style>
  <w:style w:type="paragraph" w:styleId="Footer">
    <w:name w:val="footer"/>
    <w:basedOn w:val="Normal"/>
    <w:link w:val="FooterChar"/>
    <w:uiPriority w:val="99"/>
    <w:unhideWhenUsed/>
    <w:rsid w:val="009E0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5DF"/>
  </w:style>
  <w:style w:type="paragraph" w:customStyle="1" w:styleId="BulletsL1">
    <w:name w:val="Bullets L1"/>
    <w:basedOn w:val="ListParagraph"/>
    <w:link w:val="BulletsL1Char"/>
    <w:qFormat/>
    <w:rsid w:val="00667D21"/>
    <w:pPr>
      <w:numPr>
        <w:numId w:val="1"/>
      </w:numPr>
      <w:spacing w:before="40" w:after="120" w:line="280" w:lineRule="exact"/>
      <w:contextualSpacing w:val="0"/>
    </w:pPr>
    <w:rPr>
      <w:rFonts w:ascii="Arial" w:hAnsi="Arial"/>
      <w:lang w:val="en-US"/>
    </w:rPr>
  </w:style>
  <w:style w:type="character" w:styleId="CommentReference">
    <w:name w:val="annotation reference"/>
    <w:basedOn w:val="DefaultParagraphFont"/>
    <w:uiPriority w:val="99"/>
    <w:semiHidden/>
    <w:unhideWhenUsed/>
    <w:rsid w:val="00F47ED4"/>
    <w:rPr>
      <w:sz w:val="16"/>
      <w:szCs w:val="16"/>
    </w:rPr>
  </w:style>
  <w:style w:type="paragraph" w:styleId="CommentText">
    <w:name w:val="annotation text"/>
    <w:basedOn w:val="Normal"/>
    <w:link w:val="CommentTextChar"/>
    <w:uiPriority w:val="99"/>
    <w:unhideWhenUsed/>
    <w:rsid w:val="00F47ED4"/>
    <w:pPr>
      <w:spacing w:line="240" w:lineRule="auto"/>
    </w:pPr>
    <w:rPr>
      <w:sz w:val="20"/>
      <w:szCs w:val="20"/>
    </w:rPr>
  </w:style>
  <w:style w:type="character" w:customStyle="1" w:styleId="CommentTextChar">
    <w:name w:val="Comment Text Char"/>
    <w:basedOn w:val="DefaultParagraphFont"/>
    <w:link w:val="CommentText"/>
    <w:uiPriority w:val="99"/>
    <w:rsid w:val="00F47ED4"/>
    <w:rPr>
      <w:sz w:val="20"/>
      <w:szCs w:val="20"/>
    </w:rPr>
  </w:style>
  <w:style w:type="paragraph" w:styleId="CommentSubject">
    <w:name w:val="annotation subject"/>
    <w:basedOn w:val="CommentText"/>
    <w:next w:val="CommentText"/>
    <w:link w:val="CommentSubjectChar"/>
    <w:uiPriority w:val="99"/>
    <w:semiHidden/>
    <w:unhideWhenUsed/>
    <w:rsid w:val="00F47ED4"/>
    <w:rPr>
      <w:b/>
      <w:bCs/>
    </w:rPr>
  </w:style>
  <w:style w:type="character" w:customStyle="1" w:styleId="CommentSubjectChar">
    <w:name w:val="Comment Subject Char"/>
    <w:basedOn w:val="CommentTextChar"/>
    <w:link w:val="CommentSubject"/>
    <w:uiPriority w:val="99"/>
    <w:semiHidden/>
    <w:rsid w:val="00F47ED4"/>
    <w:rPr>
      <w:b/>
      <w:bCs/>
      <w:sz w:val="20"/>
      <w:szCs w:val="20"/>
    </w:rPr>
  </w:style>
  <w:style w:type="paragraph" w:styleId="BalloonText">
    <w:name w:val="Balloon Text"/>
    <w:basedOn w:val="Normal"/>
    <w:link w:val="BalloonTextChar"/>
    <w:uiPriority w:val="99"/>
    <w:semiHidden/>
    <w:unhideWhenUsed/>
    <w:rsid w:val="00F4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D4"/>
    <w:rPr>
      <w:rFonts w:ascii="Tahoma" w:hAnsi="Tahoma" w:cs="Tahoma"/>
      <w:sz w:val="16"/>
      <w:szCs w:val="16"/>
    </w:rPr>
  </w:style>
  <w:style w:type="paragraph" w:customStyle="1" w:styleId="BulletsL2">
    <w:name w:val="Bullets L2"/>
    <w:basedOn w:val="BulletsL1"/>
    <w:link w:val="BulletsL2Char"/>
    <w:qFormat/>
    <w:rsid w:val="00F720E3"/>
    <w:pPr>
      <w:numPr>
        <w:numId w:val="2"/>
      </w:numPr>
    </w:pPr>
  </w:style>
  <w:style w:type="character" w:customStyle="1" w:styleId="BulletsL1Char">
    <w:name w:val="Bullets L1 Char"/>
    <w:basedOn w:val="DefaultParagraphFont"/>
    <w:link w:val="BulletsL1"/>
    <w:rsid w:val="00F720E3"/>
    <w:rPr>
      <w:rFonts w:ascii="Arial" w:hAnsi="Arial"/>
      <w:lang w:val="en-US"/>
    </w:rPr>
  </w:style>
  <w:style w:type="character" w:customStyle="1" w:styleId="BulletsL2Char">
    <w:name w:val="Bullets L2 Char"/>
    <w:basedOn w:val="BulletsL1Char"/>
    <w:link w:val="BulletsL2"/>
    <w:rsid w:val="00F720E3"/>
    <w:rPr>
      <w:rFonts w:ascii="Arial" w:hAnsi="Arial"/>
      <w:lang w:val="en-US"/>
    </w:rPr>
  </w:style>
  <w:style w:type="paragraph" w:customStyle="1" w:styleId="NumberedtextL2">
    <w:name w:val="Numbered text L2"/>
    <w:basedOn w:val="Normal"/>
    <w:qFormat/>
    <w:rsid w:val="00F720E3"/>
    <w:pPr>
      <w:numPr>
        <w:numId w:val="3"/>
      </w:numPr>
      <w:spacing w:before="40" w:after="160" w:line="280" w:lineRule="exact"/>
      <w:ind w:left="851" w:hanging="425"/>
    </w:pPr>
    <w:rPr>
      <w:rFonts w:ascii="Arial" w:hAnsi="Arial"/>
      <w:lang w:val="en-US"/>
    </w:rPr>
  </w:style>
  <w:style w:type="character" w:customStyle="1" w:styleId="Heading3Char">
    <w:name w:val="Heading 3 Char"/>
    <w:basedOn w:val="DefaultParagraphFont"/>
    <w:link w:val="Heading3"/>
    <w:uiPriority w:val="9"/>
    <w:semiHidden/>
    <w:rsid w:val="00607A51"/>
    <w:rPr>
      <w:rFonts w:ascii="Arial" w:eastAsiaTheme="majorEastAsia" w:hAnsi="Arial" w:cstheme="majorBidi"/>
      <w:b/>
      <w:bCs/>
      <w:color w:val="C0504D" w:themeColor="accent2"/>
      <w:sz w:val="26"/>
    </w:rPr>
  </w:style>
  <w:style w:type="character" w:customStyle="1" w:styleId="ListParagraphChar">
    <w:name w:val="List Paragraph Char"/>
    <w:aliases w:val="L Char"/>
    <w:basedOn w:val="DefaultParagraphFont"/>
    <w:link w:val="ListParagraph"/>
    <w:uiPriority w:val="34"/>
    <w:locked/>
    <w:rsid w:val="00607A51"/>
  </w:style>
  <w:style w:type="character" w:customStyle="1" w:styleId="Heading2Char">
    <w:name w:val="Heading 2 Char"/>
    <w:basedOn w:val="DefaultParagraphFont"/>
    <w:link w:val="Heading2"/>
    <w:uiPriority w:val="9"/>
    <w:semiHidden/>
    <w:rsid w:val="00607A5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766BB"/>
    <w:pPr>
      <w:spacing w:after="0" w:line="240" w:lineRule="auto"/>
    </w:pPr>
  </w:style>
  <w:style w:type="paragraph" w:styleId="FootnoteText">
    <w:name w:val="footnote text"/>
    <w:basedOn w:val="Normal"/>
    <w:link w:val="FootnoteTextChar"/>
    <w:uiPriority w:val="99"/>
    <w:semiHidden/>
    <w:unhideWhenUsed/>
    <w:rsid w:val="00DC2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B3F"/>
    <w:rPr>
      <w:sz w:val="20"/>
      <w:szCs w:val="20"/>
    </w:rPr>
  </w:style>
  <w:style w:type="character" w:styleId="FootnoteReference">
    <w:name w:val="footnote reference"/>
    <w:basedOn w:val="DefaultParagraphFont"/>
    <w:uiPriority w:val="99"/>
    <w:semiHidden/>
    <w:unhideWhenUsed/>
    <w:rsid w:val="00DC2B3F"/>
    <w:rPr>
      <w:vertAlign w:val="superscript"/>
    </w:rPr>
  </w:style>
  <w:style w:type="character" w:styleId="Hyperlink">
    <w:name w:val="Hyperlink"/>
    <w:basedOn w:val="DefaultParagraphFont"/>
    <w:uiPriority w:val="99"/>
    <w:unhideWhenUsed/>
    <w:rsid w:val="00976B64"/>
    <w:rPr>
      <w:color w:val="0000FF" w:themeColor="hyperlink"/>
      <w:u w:val="single"/>
    </w:rPr>
  </w:style>
  <w:style w:type="character" w:customStyle="1" w:styleId="Heading4Char">
    <w:name w:val="Heading 4 Char"/>
    <w:basedOn w:val="DefaultParagraphFont"/>
    <w:link w:val="Heading4"/>
    <w:uiPriority w:val="9"/>
    <w:semiHidden/>
    <w:rsid w:val="000608C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9662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09146F"/>
    <w:pPr>
      <w:widowControl w:val="0"/>
      <w:autoSpaceDE w:val="0"/>
      <w:autoSpaceDN w:val="0"/>
      <w:spacing w:after="0" w:line="240" w:lineRule="auto"/>
    </w:pPr>
    <w:rPr>
      <w:rFonts w:ascii="Arial" w:eastAsia="Arial" w:hAnsi="Arial" w:cs="Arial"/>
      <w:b/>
      <w:bCs/>
      <w:sz w:val="26"/>
      <w:szCs w:val="26"/>
      <w:lang w:val="en-US"/>
    </w:rPr>
  </w:style>
  <w:style w:type="character" w:customStyle="1" w:styleId="BodyTextChar">
    <w:name w:val="Body Text Char"/>
    <w:basedOn w:val="DefaultParagraphFont"/>
    <w:link w:val="BodyText"/>
    <w:uiPriority w:val="1"/>
    <w:rsid w:val="0009146F"/>
    <w:rPr>
      <w:rFonts w:ascii="Arial" w:eastAsia="Arial" w:hAnsi="Arial" w:cs="Arial"/>
      <w:b/>
      <w:bCs/>
      <w:sz w:val="26"/>
      <w:szCs w:val="26"/>
      <w:lang w:val="en-US"/>
    </w:rPr>
  </w:style>
  <w:style w:type="paragraph" w:customStyle="1" w:styleId="TableParagraph">
    <w:name w:val="Table Paragraph"/>
    <w:basedOn w:val="Normal"/>
    <w:uiPriority w:val="1"/>
    <w:qFormat/>
    <w:rsid w:val="0009146F"/>
    <w:pPr>
      <w:widowControl w:val="0"/>
      <w:autoSpaceDE w:val="0"/>
      <w:autoSpaceDN w:val="0"/>
      <w:spacing w:after="0" w:line="240" w:lineRule="auto"/>
    </w:pPr>
    <w:rPr>
      <w:rFonts w:ascii="Arial" w:eastAsia="Arial" w:hAnsi="Arial" w:cs="Arial"/>
      <w:lang w:val="en-US"/>
    </w:rPr>
  </w:style>
  <w:style w:type="character" w:customStyle="1" w:styleId="ui-provider">
    <w:name w:val="ui-provider"/>
    <w:basedOn w:val="DefaultParagraphFont"/>
    <w:rsid w:val="00061237"/>
  </w:style>
  <w:style w:type="character" w:styleId="Emphasis">
    <w:name w:val="Emphasis"/>
    <w:basedOn w:val="DefaultParagraphFont"/>
    <w:uiPriority w:val="20"/>
    <w:qFormat/>
    <w:rsid w:val="00B25FC9"/>
    <w:rPr>
      <w:i/>
      <w:iCs/>
    </w:rPr>
  </w:style>
  <w:style w:type="paragraph" w:customStyle="1" w:styleId="paragraph">
    <w:name w:val="paragraph"/>
    <w:basedOn w:val="Normal"/>
    <w:rsid w:val="00DB4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Numbered1">
    <w:name w:val="List 1 Numbered 1"/>
    <w:basedOn w:val="Normal"/>
    <w:link w:val="List1Numbered1Char"/>
    <w:autoRedefine/>
    <w:uiPriority w:val="2"/>
    <w:qFormat/>
    <w:rsid w:val="007615E5"/>
    <w:pPr>
      <w:numPr>
        <w:numId w:val="45"/>
      </w:numPr>
      <w:spacing w:before="120" w:after="120" w:line="240" w:lineRule="auto"/>
      <w:ind w:left="425" w:hanging="425"/>
    </w:pPr>
    <w:rPr>
      <w:rFonts w:ascii="Arial" w:hAnsi="Arial" w:cs="Arial"/>
      <w:bCs/>
      <w:color w:val="000000" w:themeColor="text1"/>
    </w:rPr>
  </w:style>
  <w:style w:type="character" w:customStyle="1" w:styleId="List1Numbered1Char">
    <w:name w:val="List 1 Numbered 1 Char"/>
    <w:basedOn w:val="DefaultParagraphFont"/>
    <w:link w:val="List1Numbered1"/>
    <w:uiPriority w:val="2"/>
    <w:rsid w:val="007615E5"/>
    <w:rPr>
      <w:rFonts w:ascii="Arial" w:hAnsi="Arial" w:cs="Arial"/>
      <w:bCs/>
      <w:color w:val="000000" w:themeColor="text1"/>
    </w:rPr>
  </w:style>
  <w:style w:type="character" w:styleId="FollowedHyperlink">
    <w:name w:val="FollowedHyperlink"/>
    <w:basedOn w:val="DefaultParagraphFont"/>
    <w:uiPriority w:val="99"/>
    <w:semiHidden/>
    <w:unhideWhenUsed/>
    <w:rsid w:val="00135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8869">
      <w:bodyDiv w:val="1"/>
      <w:marLeft w:val="0"/>
      <w:marRight w:val="0"/>
      <w:marTop w:val="0"/>
      <w:marBottom w:val="0"/>
      <w:divBdr>
        <w:top w:val="none" w:sz="0" w:space="0" w:color="auto"/>
        <w:left w:val="none" w:sz="0" w:space="0" w:color="auto"/>
        <w:bottom w:val="none" w:sz="0" w:space="0" w:color="auto"/>
        <w:right w:val="none" w:sz="0" w:space="0" w:color="auto"/>
      </w:divBdr>
    </w:div>
    <w:div w:id="81150663">
      <w:bodyDiv w:val="1"/>
      <w:marLeft w:val="0"/>
      <w:marRight w:val="0"/>
      <w:marTop w:val="0"/>
      <w:marBottom w:val="0"/>
      <w:divBdr>
        <w:top w:val="none" w:sz="0" w:space="0" w:color="auto"/>
        <w:left w:val="none" w:sz="0" w:space="0" w:color="auto"/>
        <w:bottom w:val="none" w:sz="0" w:space="0" w:color="auto"/>
        <w:right w:val="none" w:sz="0" w:space="0" w:color="auto"/>
      </w:divBdr>
    </w:div>
    <w:div w:id="318582246">
      <w:bodyDiv w:val="1"/>
      <w:marLeft w:val="0"/>
      <w:marRight w:val="0"/>
      <w:marTop w:val="0"/>
      <w:marBottom w:val="0"/>
      <w:divBdr>
        <w:top w:val="none" w:sz="0" w:space="0" w:color="auto"/>
        <w:left w:val="none" w:sz="0" w:space="0" w:color="auto"/>
        <w:bottom w:val="none" w:sz="0" w:space="0" w:color="auto"/>
        <w:right w:val="none" w:sz="0" w:space="0" w:color="auto"/>
      </w:divBdr>
    </w:div>
    <w:div w:id="379745297">
      <w:bodyDiv w:val="1"/>
      <w:marLeft w:val="0"/>
      <w:marRight w:val="0"/>
      <w:marTop w:val="0"/>
      <w:marBottom w:val="0"/>
      <w:divBdr>
        <w:top w:val="none" w:sz="0" w:space="0" w:color="auto"/>
        <w:left w:val="none" w:sz="0" w:space="0" w:color="auto"/>
        <w:bottom w:val="none" w:sz="0" w:space="0" w:color="auto"/>
        <w:right w:val="none" w:sz="0" w:space="0" w:color="auto"/>
      </w:divBdr>
    </w:div>
    <w:div w:id="384959365">
      <w:bodyDiv w:val="1"/>
      <w:marLeft w:val="0"/>
      <w:marRight w:val="0"/>
      <w:marTop w:val="0"/>
      <w:marBottom w:val="0"/>
      <w:divBdr>
        <w:top w:val="none" w:sz="0" w:space="0" w:color="auto"/>
        <w:left w:val="none" w:sz="0" w:space="0" w:color="auto"/>
        <w:bottom w:val="none" w:sz="0" w:space="0" w:color="auto"/>
        <w:right w:val="none" w:sz="0" w:space="0" w:color="auto"/>
      </w:divBdr>
    </w:div>
    <w:div w:id="448820290">
      <w:bodyDiv w:val="1"/>
      <w:marLeft w:val="0"/>
      <w:marRight w:val="0"/>
      <w:marTop w:val="0"/>
      <w:marBottom w:val="0"/>
      <w:divBdr>
        <w:top w:val="none" w:sz="0" w:space="0" w:color="auto"/>
        <w:left w:val="none" w:sz="0" w:space="0" w:color="auto"/>
        <w:bottom w:val="none" w:sz="0" w:space="0" w:color="auto"/>
        <w:right w:val="none" w:sz="0" w:space="0" w:color="auto"/>
      </w:divBdr>
    </w:div>
    <w:div w:id="563221884">
      <w:bodyDiv w:val="1"/>
      <w:marLeft w:val="0"/>
      <w:marRight w:val="0"/>
      <w:marTop w:val="0"/>
      <w:marBottom w:val="0"/>
      <w:divBdr>
        <w:top w:val="none" w:sz="0" w:space="0" w:color="auto"/>
        <w:left w:val="none" w:sz="0" w:space="0" w:color="auto"/>
        <w:bottom w:val="none" w:sz="0" w:space="0" w:color="auto"/>
        <w:right w:val="none" w:sz="0" w:space="0" w:color="auto"/>
      </w:divBdr>
    </w:div>
    <w:div w:id="597910685">
      <w:bodyDiv w:val="1"/>
      <w:marLeft w:val="0"/>
      <w:marRight w:val="0"/>
      <w:marTop w:val="0"/>
      <w:marBottom w:val="0"/>
      <w:divBdr>
        <w:top w:val="none" w:sz="0" w:space="0" w:color="auto"/>
        <w:left w:val="none" w:sz="0" w:space="0" w:color="auto"/>
        <w:bottom w:val="none" w:sz="0" w:space="0" w:color="auto"/>
        <w:right w:val="none" w:sz="0" w:space="0" w:color="auto"/>
      </w:divBdr>
    </w:div>
    <w:div w:id="784809982">
      <w:bodyDiv w:val="1"/>
      <w:marLeft w:val="0"/>
      <w:marRight w:val="0"/>
      <w:marTop w:val="0"/>
      <w:marBottom w:val="0"/>
      <w:divBdr>
        <w:top w:val="none" w:sz="0" w:space="0" w:color="auto"/>
        <w:left w:val="none" w:sz="0" w:space="0" w:color="auto"/>
        <w:bottom w:val="none" w:sz="0" w:space="0" w:color="auto"/>
        <w:right w:val="none" w:sz="0" w:space="0" w:color="auto"/>
      </w:divBdr>
    </w:div>
    <w:div w:id="893810031">
      <w:bodyDiv w:val="1"/>
      <w:marLeft w:val="0"/>
      <w:marRight w:val="0"/>
      <w:marTop w:val="0"/>
      <w:marBottom w:val="0"/>
      <w:divBdr>
        <w:top w:val="none" w:sz="0" w:space="0" w:color="auto"/>
        <w:left w:val="none" w:sz="0" w:space="0" w:color="auto"/>
        <w:bottom w:val="none" w:sz="0" w:space="0" w:color="auto"/>
        <w:right w:val="none" w:sz="0" w:space="0" w:color="auto"/>
      </w:divBdr>
    </w:div>
    <w:div w:id="936837985">
      <w:bodyDiv w:val="1"/>
      <w:marLeft w:val="0"/>
      <w:marRight w:val="0"/>
      <w:marTop w:val="0"/>
      <w:marBottom w:val="0"/>
      <w:divBdr>
        <w:top w:val="none" w:sz="0" w:space="0" w:color="auto"/>
        <w:left w:val="none" w:sz="0" w:space="0" w:color="auto"/>
        <w:bottom w:val="none" w:sz="0" w:space="0" w:color="auto"/>
        <w:right w:val="none" w:sz="0" w:space="0" w:color="auto"/>
      </w:divBdr>
    </w:div>
    <w:div w:id="1013804770">
      <w:bodyDiv w:val="1"/>
      <w:marLeft w:val="0"/>
      <w:marRight w:val="0"/>
      <w:marTop w:val="0"/>
      <w:marBottom w:val="0"/>
      <w:divBdr>
        <w:top w:val="none" w:sz="0" w:space="0" w:color="auto"/>
        <w:left w:val="none" w:sz="0" w:space="0" w:color="auto"/>
        <w:bottom w:val="none" w:sz="0" w:space="0" w:color="auto"/>
        <w:right w:val="none" w:sz="0" w:space="0" w:color="auto"/>
      </w:divBdr>
    </w:div>
    <w:div w:id="1018890372">
      <w:bodyDiv w:val="1"/>
      <w:marLeft w:val="0"/>
      <w:marRight w:val="0"/>
      <w:marTop w:val="0"/>
      <w:marBottom w:val="0"/>
      <w:divBdr>
        <w:top w:val="none" w:sz="0" w:space="0" w:color="auto"/>
        <w:left w:val="none" w:sz="0" w:space="0" w:color="auto"/>
        <w:bottom w:val="none" w:sz="0" w:space="0" w:color="auto"/>
        <w:right w:val="none" w:sz="0" w:space="0" w:color="auto"/>
      </w:divBdr>
    </w:div>
    <w:div w:id="1027293789">
      <w:bodyDiv w:val="1"/>
      <w:marLeft w:val="0"/>
      <w:marRight w:val="0"/>
      <w:marTop w:val="0"/>
      <w:marBottom w:val="0"/>
      <w:divBdr>
        <w:top w:val="none" w:sz="0" w:space="0" w:color="auto"/>
        <w:left w:val="none" w:sz="0" w:space="0" w:color="auto"/>
        <w:bottom w:val="none" w:sz="0" w:space="0" w:color="auto"/>
        <w:right w:val="none" w:sz="0" w:space="0" w:color="auto"/>
      </w:divBdr>
    </w:div>
    <w:div w:id="1069688633">
      <w:bodyDiv w:val="1"/>
      <w:marLeft w:val="0"/>
      <w:marRight w:val="0"/>
      <w:marTop w:val="0"/>
      <w:marBottom w:val="0"/>
      <w:divBdr>
        <w:top w:val="none" w:sz="0" w:space="0" w:color="auto"/>
        <w:left w:val="none" w:sz="0" w:space="0" w:color="auto"/>
        <w:bottom w:val="none" w:sz="0" w:space="0" w:color="auto"/>
        <w:right w:val="none" w:sz="0" w:space="0" w:color="auto"/>
      </w:divBdr>
    </w:div>
    <w:div w:id="1078477918">
      <w:bodyDiv w:val="1"/>
      <w:marLeft w:val="0"/>
      <w:marRight w:val="0"/>
      <w:marTop w:val="0"/>
      <w:marBottom w:val="0"/>
      <w:divBdr>
        <w:top w:val="none" w:sz="0" w:space="0" w:color="auto"/>
        <w:left w:val="none" w:sz="0" w:space="0" w:color="auto"/>
        <w:bottom w:val="none" w:sz="0" w:space="0" w:color="auto"/>
        <w:right w:val="none" w:sz="0" w:space="0" w:color="auto"/>
      </w:divBdr>
    </w:div>
    <w:div w:id="1083910786">
      <w:bodyDiv w:val="1"/>
      <w:marLeft w:val="0"/>
      <w:marRight w:val="0"/>
      <w:marTop w:val="0"/>
      <w:marBottom w:val="0"/>
      <w:divBdr>
        <w:top w:val="none" w:sz="0" w:space="0" w:color="auto"/>
        <w:left w:val="none" w:sz="0" w:space="0" w:color="auto"/>
        <w:bottom w:val="none" w:sz="0" w:space="0" w:color="auto"/>
        <w:right w:val="none" w:sz="0" w:space="0" w:color="auto"/>
      </w:divBdr>
    </w:div>
    <w:div w:id="1172061972">
      <w:bodyDiv w:val="1"/>
      <w:marLeft w:val="0"/>
      <w:marRight w:val="0"/>
      <w:marTop w:val="0"/>
      <w:marBottom w:val="0"/>
      <w:divBdr>
        <w:top w:val="none" w:sz="0" w:space="0" w:color="auto"/>
        <w:left w:val="none" w:sz="0" w:space="0" w:color="auto"/>
        <w:bottom w:val="none" w:sz="0" w:space="0" w:color="auto"/>
        <w:right w:val="none" w:sz="0" w:space="0" w:color="auto"/>
      </w:divBdr>
    </w:div>
    <w:div w:id="1208374287">
      <w:bodyDiv w:val="1"/>
      <w:marLeft w:val="0"/>
      <w:marRight w:val="0"/>
      <w:marTop w:val="0"/>
      <w:marBottom w:val="0"/>
      <w:divBdr>
        <w:top w:val="none" w:sz="0" w:space="0" w:color="auto"/>
        <w:left w:val="none" w:sz="0" w:space="0" w:color="auto"/>
        <w:bottom w:val="none" w:sz="0" w:space="0" w:color="auto"/>
        <w:right w:val="none" w:sz="0" w:space="0" w:color="auto"/>
      </w:divBdr>
    </w:div>
    <w:div w:id="1235318785">
      <w:bodyDiv w:val="1"/>
      <w:marLeft w:val="0"/>
      <w:marRight w:val="0"/>
      <w:marTop w:val="0"/>
      <w:marBottom w:val="0"/>
      <w:divBdr>
        <w:top w:val="none" w:sz="0" w:space="0" w:color="auto"/>
        <w:left w:val="none" w:sz="0" w:space="0" w:color="auto"/>
        <w:bottom w:val="none" w:sz="0" w:space="0" w:color="auto"/>
        <w:right w:val="none" w:sz="0" w:space="0" w:color="auto"/>
      </w:divBdr>
    </w:div>
    <w:div w:id="1267887205">
      <w:bodyDiv w:val="1"/>
      <w:marLeft w:val="0"/>
      <w:marRight w:val="0"/>
      <w:marTop w:val="0"/>
      <w:marBottom w:val="0"/>
      <w:divBdr>
        <w:top w:val="none" w:sz="0" w:space="0" w:color="auto"/>
        <w:left w:val="none" w:sz="0" w:space="0" w:color="auto"/>
        <w:bottom w:val="none" w:sz="0" w:space="0" w:color="auto"/>
        <w:right w:val="none" w:sz="0" w:space="0" w:color="auto"/>
      </w:divBdr>
    </w:div>
    <w:div w:id="1296569402">
      <w:bodyDiv w:val="1"/>
      <w:marLeft w:val="0"/>
      <w:marRight w:val="0"/>
      <w:marTop w:val="0"/>
      <w:marBottom w:val="0"/>
      <w:divBdr>
        <w:top w:val="none" w:sz="0" w:space="0" w:color="auto"/>
        <w:left w:val="none" w:sz="0" w:space="0" w:color="auto"/>
        <w:bottom w:val="none" w:sz="0" w:space="0" w:color="auto"/>
        <w:right w:val="none" w:sz="0" w:space="0" w:color="auto"/>
      </w:divBdr>
    </w:div>
    <w:div w:id="1349287160">
      <w:bodyDiv w:val="1"/>
      <w:marLeft w:val="0"/>
      <w:marRight w:val="0"/>
      <w:marTop w:val="0"/>
      <w:marBottom w:val="0"/>
      <w:divBdr>
        <w:top w:val="none" w:sz="0" w:space="0" w:color="auto"/>
        <w:left w:val="none" w:sz="0" w:space="0" w:color="auto"/>
        <w:bottom w:val="none" w:sz="0" w:space="0" w:color="auto"/>
        <w:right w:val="none" w:sz="0" w:space="0" w:color="auto"/>
      </w:divBdr>
    </w:div>
    <w:div w:id="1375083837">
      <w:bodyDiv w:val="1"/>
      <w:marLeft w:val="0"/>
      <w:marRight w:val="0"/>
      <w:marTop w:val="0"/>
      <w:marBottom w:val="0"/>
      <w:divBdr>
        <w:top w:val="none" w:sz="0" w:space="0" w:color="auto"/>
        <w:left w:val="none" w:sz="0" w:space="0" w:color="auto"/>
        <w:bottom w:val="none" w:sz="0" w:space="0" w:color="auto"/>
        <w:right w:val="none" w:sz="0" w:space="0" w:color="auto"/>
      </w:divBdr>
    </w:div>
    <w:div w:id="1378777565">
      <w:bodyDiv w:val="1"/>
      <w:marLeft w:val="0"/>
      <w:marRight w:val="0"/>
      <w:marTop w:val="0"/>
      <w:marBottom w:val="0"/>
      <w:divBdr>
        <w:top w:val="none" w:sz="0" w:space="0" w:color="auto"/>
        <w:left w:val="none" w:sz="0" w:space="0" w:color="auto"/>
        <w:bottom w:val="none" w:sz="0" w:space="0" w:color="auto"/>
        <w:right w:val="none" w:sz="0" w:space="0" w:color="auto"/>
      </w:divBdr>
    </w:div>
    <w:div w:id="1405949159">
      <w:bodyDiv w:val="1"/>
      <w:marLeft w:val="0"/>
      <w:marRight w:val="0"/>
      <w:marTop w:val="0"/>
      <w:marBottom w:val="0"/>
      <w:divBdr>
        <w:top w:val="none" w:sz="0" w:space="0" w:color="auto"/>
        <w:left w:val="none" w:sz="0" w:space="0" w:color="auto"/>
        <w:bottom w:val="none" w:sz="0" w:space="0" w:color="auto"/>
        <w:right w:val="none" w:sz="0" w:space="0" w:color="auto"/>
      </w:divBdr>
    </w:div>
    <w:div w:id="1471361004">
      <w:bodyDiv w:val="1"/>
      <w:marLeft w:val="0"/>
      <w:marRight w:val="0"/>
      <w:marTop w:val="0"/>
      <w:marBottom w:val="0"/>
      <w:divBdr>
        <w:top w:val="none" w:sz="0" w:space="0" w:color="auto"/>
        <w:left w:val="none" w:sz="0" w:space="0" w:color="auto"/>
        <w:bottom w:val="none" w:sz="0" w:space="0" w:color="auto"/>
        <w:right w:val="none" w:sz="0" w:space="0" w:color="auto"/>
      </w:divBdr>
    </w:div>
    <w:div w:id="1580871375">
      <w:bodyDiv w:val="1"/>
      <w:marLeft w:val="0"/>
      <w:marRight w:val="0"/>
      <w:marTop w:val="0"/>
      <w:marBottom w:val="0"/>
      <w:divBdr>
        <w:top w:val="none" w:sz="0" w:space="0" w:color="auto"/>
        <w:left w:val="none" w:sz="0" w:space="0" w:color="auto"/>
        <w:bottom w:val="none" w:sz="0" w:space="0" w:color="auto"/>
        <w:right w:val="none" w:sz="0" w:space="0" w:color="auto"/>
      </w:divBdr>
    </w:div>
    <w:div w:id="1663851108">
      <w:bodyDiv w:val="1"/>
      <w:marLeft w:val="0"/>
      <w:marRight w:val="0"/>
      <w:marTop w:val="0"/>
      <w:marBottom w:val="0"/>
      <w:divBdr>
        <w:top w:val="none" w:sz="0" w:space="0" w:color="auto"/>
        <w:left w:val="none" w:sz="0" w:space="0" w:color="auto"/>
        <w:bottom w:val="none" w:sz="0" w:space="0" w:color="auto"/>
        <w:right w:val="none" w:sz="0" w:space="0" w:color="auto"/>
      </w:divBdr>
    </w:div>
    <w:div w:id="1689872829">
      <w:bodyDiv w:val="1"/>
      <w:marLeft w:val="0"/>
      <w:marRight w:val="0"/>
      <w:marTop w:val="0"/>
      <w:marBottom w:val="0"/>
      <w:divBdr>
        <w:top w:val="none" w:sz="0" w:space="0" w:color="auto"/>
        <w:left w:val="none" w:sz="0" w:space="0" w:color="auto"/>
        <w:bottom w:val="none" w:sz="0" w:space="0" w:color="auto"/>
        <w:right w:val="none" w:sz="0" w:space="0" w:color="auto"/>
      </w:divBdr>
    </w:div>
    <w:div w:id="1830556896">
      <w:bodyDiv w:val="1"/>
      <w:marLeft w:val="0"/>
      <w:marRight w:val="0"/>
      <w:marTop w:val="0"/>
      <w:marBottom w:val="0"/>
      <w:divBdr>
        <w:top w:val="none" w:sz="0" w:space="0" w:color="auto"/>
        <w:left w:val="none" w:sz="0" w:space="0" w:color="auto"/>
        <w:bottom w:val="none" w:sz="0" w:space="0" w:color="auto"/>
        <w:right w:val="none" w:sz="0" w:space="0" w:color="auto"/>
      </w:divBdr>
    </w:div>
    <w:div w:id="1905213890">
      <w:bodyDiv w:val="1"/>
      <w:marLeft w:val="0"/>
      <w:marRight w:val="0"/>
      <w:marTop w:val="0"/>
      <w:marBottom w:val="0"/>
      <w:divBdr>
        <w:top w:val="none" w:sz="0" w:space="0" w:color="auto"/>
        <w:left w:val="none" w:sz="0" w:space="0" w:color="auto"/>
        <w:bottom w:val="none" w:sz="0" w:space="0" w:color="auto"/>
        <w:right w:val="none" w:sz="0" w:space="0" w:color="auto"/>
      </w:divBdr>
    </w:div>
    <w:div w:id="19888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17L0134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1L0126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b5d51dfbd3b413b97662870b96a3c3a xmlns="8ee236d5-adf9-4669-bc8d-fd0a2acf39f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ef49dfe0-41b2-40f5-a3cf-a92f3afbbc2f</TermId>
        </TermInfo>
      </Terms>
    </cb5d51dfbd3b413b97662870b96a3c3a>
    <Status xmlns="fea6b1a6-24c7-488c-be9e-fafaaffb0a4a">Draft</Status>
    <hd7187da78dc4a4b9752422b330b3ec6 xmlns="8ee236d5-adf9-4669-bc8d-fd0a2acf39f2">
      <Terms xmlns="http://schemas.microsoft.com/office/infopath/2007/PartnerControls">
        <TermInfo xmlns="http://schemas.microsoft.com/office/infopath/2007/PartnerControls">
          <TermName xmlns="http://schemas.microsoft.com/office/infopath/2007/PartnerControls">ESOS/CRICOS</TermName>
          <TermId xmlns="http://schemas.microsoft.com/office/infopath/2007/PartnerControls">321a2cd5-f7ec-4602-97ce-d2f01406048f</TermId>
        </TermInfo>
      </Terms>
    </hd7187da78dc4a4b9752422b330b3ec6>
    <j5c7243103eb4a8f8bdb102a5810412a xmlns="8ee236d5-adf9-4669-bc8d-fd0a2acf39f2">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7a99af0c-41b9-4c5f-9319-c27778e0d1bf</TermId>
        </TermInfo>
      </Terms>
    </j5c7243103eb4a8f8bdb102a5810412a>
    <VersionNumber xmlns="8ee236d5-adf9-4669-bc8d-fd0a2acf39f2" xsi:nil="true"/>
    <e898a4af7be44f7da08b37504ccad0e3 xmlns="8ee236d5-adf9-4669-bc8d-fd0a2acf39f2">
      <Terms xmlns="http://schemas.microsoft.com/office/infopath/2007/PartnerControls">
        <TermInfo xmlns="http://schemas.microsoft.com/office/infopath/2007/PartnerControls">
          <TermName xmlns="http://schemas.microsoft.com/office/infopath/2007/PartnerControls">CRICOS Registration Assessments</TermName>
          <TermId xmlns="http://schemas.microsoft.com/office/infopath/2007/PartnerControls">569fc148-bf34-4710-8e3b-d549aafc368a</TermId>
        </TermInfo>
      </Terms>
    </e898a4af7be44f7da08b37504ccad0e3>
    <lf00f7cae6154b588c712167af0e92c2 xmlns="8ee236d5-adf9-4669-bc8d-fd0a2acf39f2">
      <Terms xmlns="http://schemas.microsoft.com/office/infopath/2007/PartnerControls">
        <TermInfo xmlns="http://schemas.microsoft.com/office/infopath/2007/PartnerControls">
          <TermName xmlns="http://schemas.microsoft.com/office/infopath/2007/PartnerControls">Confirmed Evidence Table</TermName>
          <TermId xmlns="http://schemas.microsoft.com/office/infopath/2007/PartnerControls">39197ea2-d24b-44c6-8df8-40317ed48cd2</TermId>
        </TermInfo>
      </Terms>
    </lf00f7cae6154b588c712167af0e92c2>
    <TaxCatchAll xmlns="8ee236d5-adf9-4669-bc8d-fd0a2acf39f2">
      <Value>28</Value>
      <Value>111</Value>
      <Value>9</Value>
      <Value>4</Value>
      <Value>162</Value>
      <Value>2</Value>
    </TaxCatchAll>
    <p2841a2f4f0e46edb9ade446fe7c03eb xmlns="8ee236d5-adf9-4669-bc8d-fd0a2acf39f2">
      <Terms xmlns="http://schemas.microsoft.com/office/infopath/2007/PartnerControls">
        <TermInfo xmlns="http://schemas.microsoft.com/office/infopath/2007/PartnerControls">
          <TermName xmlns="http://schemas.microsoft.com/office/infopath/2007/PartnerControls">Compliance Management</TermName>
          <TermId xmlns="http://schemas.microsoft.com/office/infopath/2007/PartnerControls">90c365da-8ccb-4af5-9c17-0bff7da425b7</TermId>
        </TermInfo>
      </Terms>
    </p2841a2f4f0e46edb9ade446fe7c03e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1D5B512C2C164FA336B6326E825D1B" ma:contentTypeVersion="34" ma:contentTypeDescription="Create a new document." ma:contentTypeScope="" ma:versionID="070fb53df6c63ba02b46686fcad8b0b0">
  <xsd:schema xmlns:xsd="http://www.w3.org/2001/XMLSchema" xmlns:xs="http://www.w3.org/2001/XMLSchema" xmlns:p="http://schemas.microsoft.com/office/2006/metadata/properties" xmlns:ns2="8ee236d5-adf9-4669-bc8d-fd0a2acf39f2" xmlns:ns3="fea6b1a6-24c7-488c-be9e-fafaaffb0a4a" targetNamespace="http://schemas.microsoft.com/office/2006/metadata/properties" ma:root="true" ma:fieldsID="224874d281066994af447d5aea2be421" ns2:_="" ns3:_="">
    <xsd:import namespace="8ee236d5-adf9-4669-bc8d-fd0a2acf39f2"/>
    <xsd:import namespace="fea6b1a6-24c7-488c-be9e-fafaaffb0a4a"/>
    <xsd:element name="properties">
      <xsd:complexType>
        <xsd:sequence>
          <xsd:element name="documentManagement">
            <xsd:complexType>
              <xsd:all>
                <xsd:element ref="ns2:VersionNumber" minOccurs="0"/>
                <xsd:element ref="ns3:Status"/>
                <xsd:element ref="ns2:p2841a2f4f0e46edb9ade446fe7c03eb" minOccurs="0"/>
                <xsd:element ref="ns2:cb5d51dfbd3b413b97662870b96a3c3a" minOccurs="0"/>
                <xsd:element ref="ns2:e898a4af7be44f7da08b37504ccad0e3" minOccurs="0"/>
                <xsd:element ref="ns2:lf00f7cae6154b588c712167af0e92c2" minOccurs="0"/>
                <xsd:element ref="ns2:hd7187da78dc4a4b9752422b330b3ec6" minOccurs="0"/>
                <xsd:element ref="ns2:TaxCatchAll" minOccurs="0"/>
                <xsd:element ref="ns2:j5c7243103eb4a8f8bdb102a5810412a"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236d5-adf9-4669-bc8d-fd0a2acf39f2" elementFormDefault="qualified">
    <xsd:import namespace="http://schemas.microsoft.com/office/2006/documentManagement/types"/>
    <xsd:import namespace="http://schemas.microsoft.com/office/infopath/2007/PartnerControls"/>
    <xsd:element name="VersionNumber" ma:index="5" nillable="true" ma:displayName="Version Number" ma:internalName="VersionNumber" ma:readOnly="false" ma:percentage="FALSE">
      <xsd:simpleType>
        <xsd:restriction base="dms:Number"/>
      </xsd:simpleType>
    </xsd:element>
    <xsd:element name="p2841a2f4f0e46edb9ade446fe7c03eb" ma:index="11" nillable="true" ma:taxonomy="true" ma:internalName="p2841a2f4f0e46edb9ade446fe7c03eb" ma:taxonomyFieldName="Function_x0020_Name" ma:displayName="Function Name" ma:readOnly="false" ma:default="1;#Compliance Management|90c365da-8ccb-4af5-9c17-0bff7da425b7"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cb5d51dfbd3b413b97662870b96a3c3a" ma:index="13" ma:taxonomy="true" ma:internalName="cb5d51dfbd3b413b97662870b96a3c3a" ma:taxonomyFieldName="ResourcesType" ma:displayName="Resources Type" ma:readOnly="false" ma:default="" ma:fieldId="{cb5d51df-bd3b-413b-9766-2870b96a3c3a}" ma:sspId="645f8d4e-8f3a-4e65-808f-0c8f2d6bd45a" ma:termSetId="5e8511ab-a4ea-4a48-916c-315ce73f8edd" ma:anchorId="00000000-0000-0000-0000-000000000000" ma:open="false" ma:isKeyword="false">
      <xsd:complexType>
        <xsd:sequence>
          <xsd:element ref="pc:Terms" minOccurs="0" maxOccurs="1"/>
        </xsd:sequence>
      </xsd:complexType>
    </xsd:element>
    <xsd:element name="e898a4af7be44f7da08b37504ccad0e3" ma:index="15" ma:taxonomy="true" ma:internalName="e898a4af7be44f7da08b37504ccad0e3" ma:taxonomyFieldName="AssessmentType" ma:displayName="Assessment Type" ma:readOnly="false" ma:default="" ma:fieldId="{e898a4af-7be4-4f7d-a08b-37504ccad0e3}" ma:sspId="645f8d4e-8f3a-4e65-808f-0c8f2d6bd45a" ma:termSetId="69b835d2-7a48-484d-95ca-33d868245286" ma:anchorId="00000000-0000-0000-0000-000000000000" ma:open="false" ma:isKeyword="false">
      <xsd:complexType>
        <xsd:sequence>
          <xsd:element ref="pc:Terms" minOccurs="0" maxOccurs="1"/>
        </xsd:sequence>
      </xsd:complexType>
    </xsd:element>
    <xsd:element name="lf00f7cae6154b588c712167af0e92c2" ma:index="17"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hd7187da78dc4a4b9752422b330b3ec6" ma:index="20" ma:taxonomy="true" ma:internalName="hd7187da78dc4a4b9752422b330b3ec6" ma:taxonomyFieldName="Team" ma:displayName="Team" ma:readOnly="false" ma:default="" ma:fieldId="{1d7187da-78dc-4a4b-9752-422b330b3ec6}" ma:sspId="645f8d4e-8f3a-4e65-808f-0c8f2d6bd45a" ma:termSetId="98695a59-353d-4b0b-84da-2f8f934b713a" ma:anchorId="13109d15-9098-42f4-9203-59fdc1120f0b" ma:open="false" ma:isKeyword="false">
      <xsd:complexType>
        <xsd:sequence>
          <xsd:element ref="pc:Terms" minOccurs="0" maxOccurs="1"/>
        </xsd:sequence>
      </xsd:complexType>
    </xsd:element>
    <xsd:element name="TaxCatchAll" ma:index="21" nillable="true" ma:displayName="Taxonomy Catch All Column" ma:hidden="true" ma:list="{92bfc3d7-f64c-498a-a66d-ce10fd24c632}" ma:internalName="TaxCatchAll" ma:readOnly="false" ma:showField="CatchAllData" ma:web="8ee236d5-adf9-4669-bc8d-fd0a2acf39f2">
      <xsd:complexType>
        <xsd:complexContent>
          <xsd:extension base="dms:MultiChoiceLookup">
            <xsd:sequence>
              <xsd:element name="Value" type="dms:Lookup" maxOccurs="unbounded" minOccurs="0" nillable="true"/>
            </xsd:sequence>
          </xsd:extension>
        </xsd:complexContent>
      </xsd:complexType>
    </xsd:element>
    <xsd:element name="j5c7243103eb4a8f8bdb102a5810412a" ma:index="22" nillable="true" ma:taxonomy="true" ma:internalName="j5c7243103eb4a8f8bdb102a5810412a" ma:taxonomyFieldName="Activity_x0020_Name" ma:displayName="Activity Name" ma:readOnly="false" ma:default="2;#Procedures|7a99af0c-41b9-4c5f-9319-c27778e0d1bf"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6b1a6-24c7-488c-be9e-fafaaffb0a4a" elementFormDefault="qualified">
    <xsd:import namespace="http://schemas.microsoft.com/office/2006/documentManagement/types"/>
    <xsd:import namespace="http://schemas.microsoft.com/office/infopath/2007/PartnerControls"/>
    <xsd:element name="Status" ma:index="7" ma:displayName="Status" ma:default="Active" ma:format="Dropdown" ma:internalName="Status" ma:readOnly="false">
      <xsd:simpleType>
        <xsd:restriction base="dms:Choice">
          <xsd:enumeration value="Draft"/>
          <xsd:enumeration value="Active"/>
          <xsd:enumeration value="Final"/>
          <xsd:enumeration value="Archive"/>
          <xsd:enumeration value="Supporting materials"/>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F48E3-8374-411C-B187-B16ACD8A23C0}">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8ee236d5-adf9-4669-bc8d-fd0a2acf39f2"/>
    <ds:schemaRef ds:uri="fea6b1a6-24c7-488c-be9e-fafaaffb0a4a"/>
    <ds:schemaRef ds:uri="http://www.w3.org/XML/1998/namespace"/>
    <ds:schemaRef ds:uri="http://purl.org/dc/dcmitype/"/>
  </ds:schemaRefs>
</ds:datastoreItem>
</file>

<file path=customXml/itemProps2.xml><?xml version="1.0" encoding="utf-8"?>
<ds:datastoreItem xmlns:ds="http://schemas.openxmlformats.org/officeDocument/2006/customXml" ds:itemID="{3C22F1D5-29E8-4382-ABDB-BEF3B2C459D8}">
  <ds:schemaRefs>
    <ds:schemaRef ds:uri="http://schemas.openxmlformats.org/officeDocument/2006/bibliography"/>
  </ds:schemaRefs>
</ds:datastoreItem>
</file>

<file path=customXml/itemProps3.xml><?xml version="1.0" encoding="utf-8"?>
<ds:datastoreItem xmlns:ds="http://schemas.openxmlformats.org/officeDocument/2006/customXml" ds:itemID="{B6709E8C-1A0B-4DEF-BF46-385D5B1C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236d5-adf9-4669-bc8d-fd0a2acf39f2"/>
    <ds:schemaRef ds:uri="fea6b1a6-24c7-488c-be9e-fafaaffb0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63C15-40AF-4042-B41F-2103C22C9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2039</Words>
  <Characters>11333</Characters>
  <Application>Microsoft Office Word</Application>
  <DocSecurity>0</DocSecurity>
  <Lines>244</Lines>
  <Paragraphs>131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Confirmed table of evidence for CRICOS renewal of registration</dc:title>
  <dc:subject>Preparing for publication</dc:subject>
  <dc:creator>Tom Hewitt-McManus</dc:creator>
  <cp:keywords>[SEC=OFFICIAL]</cp:keywords>
  <cp:lastModifiedBy>Tom Hewitt-McManus</cp:lastModifiedBy>
  <cp:revision>3</cp:revision>
  <cp:lastPrinted>2017-03-04T15:42:00Z</cp:lastPrinted>
  <dcterms:created xsi:type="dcterms:W3CDTF">2024-11-20T03:58:00Z</dcterms:created>
  <dcterms:modified xsi:type="dcterms:W3CDTF">2024-11-20T04:01:00Z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718c5cb9-a831-44c4-87e0-46c56345e012</vt:lpwstr>
  </property>
  <property fmtid="{D5CDD505-2E9C-101B-9397-08002B2CF9AE}" pid="3" name="ContentTypeId">
    <vt:lpwstr>0x0101005B1D5B512C2C164FA336B6326E825D1B</vt:lpwstr>
  </property>
  <property fmtid="{D5CDD505-2E9C-101B-9397-08002B2CF9AE}" pid="4" name="RecordType">
    <vt:lpwstr>28;#Confirmed Evidence Table|39197ea2-d24b-44c6-8df8-40317ed48cd2</vt:lpwstr>
  </property>
  <property fmtid="{D5CDD505-2E9C-101B-9397-08002B2CF9AE}" pid="5" name="Activity Name">
    <vt:lpwstr>2;#Procedures|7a99af0c-41b9-4c5f-9319-c27778e0d1bf</vt:lpwstr>
  </property>
  <property fmtid="{D5CDD505-2E9C-101B-9397-08002B2CF9AE}" pid="6" name="Team">
    <vt:lpwstr>162;#ESOS/CRICOS|321a2cd5-f7ec-4602-97ce-d2f01406048f</vt:lpwstr>
  </property>
  <property fmtid="{D5CDD505-2E9C-101B-9397-08002B2CF9AE}" pid="7" name="ResourcesType">
    <vt:lpwstr>9;#Template|ef49dfe0-41b2-40f5-a3cf-a92f3afbbc2f</vt:lpwstr>
  </property>
  <property fmtid="{D5CDD505-2E9C-101B-9397-08002B2CF9AE}" pid="8" name="Function Name">
    <vt:lpwstr>4;#Compliance Management|90c365da-8ccb-4af5-9c17-0bff7da425b7</vt:lpwstr>
  </property>
  <property fmtid="{D5CDD505-2E9C-101B-9397-08002B2CF9AE}" pid="9" name="RegulatoryFramework">
    <vt:lpwstr>49;#ESOS Act|ae46aee7-cd27-4122-8801-cfd97a345493</vt:lpwstr>
  </property>
  <property fmtid="{D5CDD505-2E9C-101B-9397-08002B2CF9AE}" pid="10" name="AssessmentType">
    <vt:lpwstr>111;#CRICOS Registration Assessments|569fc148-bf34-4710-8e3b-d549aafc368a</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2023-07-20T23:04:20Z</vt:lpwstr>
  </property>
  <property fmtid="{D5CDD505-2E9C-101B-9397-08002B2CF9AE}" pid="19" name="PM_Markers">
    <vt:lpwstr/>
  </property>
  <property fmtid="{D5CDD505-2E9C-101B-9397-08002B2CF9AE}" pid="20" name="PM_InsertionValue">
    <vt:lpwstr>OFFICIAL</vt:lpwstr>
  </property>
  <property fmtid="{D5CDD505-2E9C-101B-9397-08002B2CF9AE}" pid="21" name="PM_DisplayValueSecClassificationWithQualifier">
    <vt:lpwstr>OFFICIAL</vt:lpwstr>
  </property>
  <property fmtid="{D5CDD505-2E9C-101B-9397-08002B2CF9AE}" pid="22" name="PM_Originating_FileId">
    <vt:lpwstr>3124884FBA694BE0BEFF36C6380E6C5E</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b5596d0d82aa41ef8dc840aa94330964">
    <vt:lpwstr>ESOS Act|ae46aee7-cd27-4122-8801-cfd97a345493</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PMHMAC">
    <vt:lpwstr>v=2022.1;a=SHA256;h=8ADEBE0FCD7291E43E397D41A9C329A7622B524FF5AAA03676BB4E860EC7F6AC</vt:lpwstr>
  </property>
  <property fmtid="{D5CDD505-2E9C-101B-9397-08002B2CF9AE}" pid="34" name="PM_Originator_Hash_SHA1">
    <vt:lpwstr>62651C896F027337B0917591A88E0831BADB0F30</vt:lpwstr>
  </property>
  <property fmtid="{D5CDD505-2E9C-101B-9397-08002B2CF9AE}" pid="35" name="PM_OriginatorUserAccountName_SHA256">
    <vt:lpwstr>CFBE9EA95CBB88E2F7B8752707BAE6AEB1998AE5520D6094ECCC44AD28AAD5C8</vt:lpwstr>
  </property>
  <property fmtid="{D5CDD505-2E9C-101B-9397-08002B2CF9AE}" pid="36" name="PM_Hash_Salt_Prev">
    <vt:lpwstr>AC0ECBCC9F20B6F0A94859460BD34C3E</vt:lpwstr>
  </property>
  <property fmtid="{D5CDD505-2E9C-101B-9397-08002B2CF9AE}" pid="37" name="PM_Hash_Salt">
    <vt:lpwstr>198E41D411DC2113C04B242458C0BCAF</vt:lpwstr>
  </property>
  <property fmtid="{D5CDD505-2E9C-101B-9397-08002B2CF9AE}" pid="38" name="PM_Hash_SHA1">
    <vt:lpwstr>7180D7893E5A13C0C515258A96BE72966FF2A4A6</vt:lpwstr>
  </property>
</Properties>
</file>